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5" w:rsidRDefault="00B55CE5" w:rsidP="00B55CE5">
      <w:pPr>
        <w:pStyle w:val="NoSpacing"/>
        <w:ind w:right="10"/>
        <w:jc w:val="center"/>
        <w:rPr>
          <w:b/>
          <w:lang w:val="es-PE"/>
        </w:rPr>
      </w:pPr>
    </w:p>
    <w:p w:rsidR="00B55CE5" w:rsidRDefault="00B55CE5" w:rsidP="00B55CE5">
      <w:pPr>
        <w:pStyle w:val="NoSpacing"/>
        <w:ind w:right="10"/>
        <w:rPr>
          <w:rFonts w:ascii="Times New Roman" w:hAnsi="Times New Roman" w:cs="Times New Roman"/>
          <w:b/>
          <w:sz w:val="28"/>
          <w:szCs w:val="28"/>
          <w:lang w:val="es-PE"/>
        </w:rPr>
      </w:pPr>
      <w:r>
        <w:rPr>
          <w:rFonts w:ascii="Times New Roman" w:hAnsi="Times New Roman" w:cs="Times New Roman"/>
          <w:b/>
          <w:sz w:val="28"/>
          <w:szCs w:val="28"/>
          <w:lang w:val="es-PE"/>
        </w:rPr>
        <w:t>Tarifa de 1801-1825</w:t>
      </w:r>
      <w:r w:rsidR="000D4CA4">
        <w:rPr>
          <w:rFonts w:ascii="Times New Roman" w:hAnsi="Times New Roman" w:cs="Times New Roman"/>
          <w:b/>
          <w:sz w:val="28"/>
          <w:szCs w:val="28"/>
          <w:lang w:val="es-PE"/>
        </w:rPr>
        <w:t xml:space="preserve">: </w:t>
      </w:r>
      <w:r>
        <w:rPr>
          <w:rFonts w:ascii="Times New Roman" w:hAnsi="Times New Roman" w:cs="Times New Roman"/>
          <w:b/>
          <w:sz w:val="28"/>
          <w:szCs w:val="28"/>
          <w:lang w:val="es-PE"/>
        </w:rPr>
        <w:t>Portes de Correo Terrestre</w:t>
      </w:r>
    </w:p>
    <w:p w:rsidR="000D4CA4" w:rsidRPr="008A5F3E" w:rsidRDefault="000D4CA4" w:rsidP="00B55CE5">
      <w:pPr>
        <w:pStyle w:val="NoSpacing"/>
        <w:ind w:right="10"/>
        <w:rPr>
          <w:rFonts w:ascii="Times New Roman" w:hAnsi="Times New Roman" w:cs="Times New Roman"/>
          <w:b/>
          <w:sz w:val="28"/>
          <w:szCs w:val="28"/>
          <w:lang w:val="es-PE"/>
        </w:rPr>
      </w:pPr>
    </w:p>
    <w:p w:rsidR="00B55CE5" w:rsidRDefault="00B55CE5" w:rsidP="00B55CE5">
      <w:pPr>
        <w:pStyle w:val="NoSpacing"/>
        <w:ind w:right="10"/>
        <w:jc w:val="center"/>
        <w:rPr>
          <w:sz w:val="18"/>
          <w:szCs w:val="18"/>
          <w:lang w:val="es-PE"/>
        </w:rPr>
      </w:pPr>
      <w:r>
        <w:rPr>
          <w:sz w:val="18"/>
          <w:szCs w:val="18"/>
          <w:lang w:val="es-PE"/>
        </w:rPr>
        <w:t>Portes en Reales de Plata</w:t>
      </w:r>
    </w:p>
    <w:p w:rsidR="00B55CE5" w:rsidRPr="00164AC6" w:rsidRDefault="00164AC6" w:rsidP="00B55CE5">
      <w:pPr>
        <w:pStyle w:val="NoSpacing"/>
        <w:ind w:right="10"/>
        <w:jc w:val="both"/>
        <w:rPr>
          <w:i/>
          <w:sz w:val="18"/>
          <w:szCs w:val="18"/>
          <w:lang w:val="es-PE"/>
        </w:rPr>
      </w:pPr>
      <w:r>
        <w:rPr>
          <w:i/>
          <w:sz w:val="18"/>
          <w:szCs w:val="18"/>
          <w:lang w:val="es-PE"/>
        </w:rPr>
        <w:t>“</w:t>
      </w:r>
      <w:r w:rsidR="00B55CE5" w:rsidRPr="00164AC6">
        <w:rPr>
          <w:i/>
          <w:sz w:val="18"/>
          <w:szCs w:val="18"/>
          <w:lang w:val="es-PE"/>
        </w:rPr>
        <w:t xml:space="preserve">Reglamento que en virtud de Ordenes comunicadas por la Superintendencia, y Dirección General de Correos y España e </w:t>
      </w:r>
      <w:r w:rsidRPr="00164AC6">
        <w:rPr>
          <w:i/>
          <w:sz w:val="18"/>
          <w:szCs w:val="18"/>
          <w:lang w:val="es-PE"/>
        </w:rPr>
        <w:t>Indias</w:t>
      </w:r>
      <w:r w:rsidR="00B55CE5" w:rsidRPr="00164AC6">
        <w:rPr>
          <w:i/>
          <w:sz w:val="18"/>
          <w:szCs w:val="18"/>
          <w:lang w:val="es-PE"/>
        </w:rPr>
        <w:t xml:space="preserve">, se ha formado para el cobro de Portes de Tierra de las cartas, Pliegos y Paquetes que llegaren, y se distribuyeren en las Administraciones de Estafetas de la </w:t>
      </w:r>
      <w:r w:rsidRPr="00164AC6">
        <w:rPr>
          <w:i/>
          <w:sz w:val="18"/>
          <w:szCs w:val="18"/>
          <w:lang w:val="es-PE"/>
        </w:rPr>
        <w:t>Comprensión</w:t>
      </w:r>
      <w:r w:rsidR="00B55CE5" w:rsidRPr="00164AC6">
        <w:rPr>
          <w:i/>
          <w:sz w:val="18"/>
          <w:szCs w:val="18"/>
          <w:lang w:val="es-PE"/>
        </w:rPr>
        <w:t xml:space="preserve"> del </w:t>
      </w:r>
      <w:r w:rsidRPr="00164AC6">
        <w:rPr>
          <w:i/>
          <w:sz w:val="18"/>
          <w:szCs w:val="18"/>
          <w:lang w:val="es-PE"/>
        </w:rPr>
        <w:t>Virreinato</w:t>
      </w:r>
      <w:r w:rsidR="00B55CE5" w:rsidRPr="00164AC6">
        <w:rPr>
          <w:i/>
          <w:sz w:val="18"/>
          <w:szCs w:val="18"/>
          <w:lang w:val="es-PE"/>
        </w:rPr>
        <w:t xml:space="preserve"> del Perú y Carreras Generales que siguen hasta la Capital de Buenos Aires, y Cartagena de </w:t>
      </w:r>
      <w:r w:rsidRPr="00164AC6">
        <w:rPr>
          <w:i/>
          <w:sz w:val="18"/>
          <w:szCs w:val="18"/>
          <w:lang w:val="es-PE"/>
        </w:rPr>
        <w:t>Indias</w:t>
      </w:r>
      <w:r w:rsidR="00B55CE5" w:rsidRPr="00164AC6">
        <w:rPr>
          <w:i/>
          <w:sz w:val="18"/>
          <w:szCs w:val="18"/>
          <w:lang w:val="es-PE"/>
        </w:rPr>
        <w:t xml:space="preserve"> para uniformidad que se manda guardar entre la correspondencia interior que circula en esta América Meridional, México y sus </w:t>
      </w:r>
      <w:r w:rsidRPr="00164AC6">
        <w:rPr>
          <w:i/>
          <w:sz w:val="18"/>
          <w:szCs w:val="18"/>
          <w:lang w:val="es-PE"/>
        </w:rPr>
        <w:t>Islas</w:t>
      </w:r>
      <w:r w:rsidR="00B55CE5" w:rsidRPr="00164AC6">
        <w:rPr>
          <w:i/>
          <w:sz w:val="18"/>
          <w:szCs w:val="18"/>
          <w:lang w:val="es-PE"/>
        </w:rPr>
        <w:t xml:space="preserve">, como así mismo los Portes de Mar, y Sobre Portes de Tierra de las Correspondencias Ultramarinas conforme al antiguo Reglamento Provisional, y los Derechos de Certificación para todas partes; Dispuesto con presencia, y arreglo del que Yo establecí con aprobación de este Superior Gobierno en el año de 1778, y que actualmente rige para estas provincias y adaptando en cuanto lo permite la Moneda de América, y circunstancias del </w:t>
      </w:r>
      <w:proofErr w:type="spellStart"/>
      <w:r w:rsidR="00B55CE5" w:rsidRPr="00164AC6">
        <w:rPr>
          <w:i/>
          <w:sz w:val="18"/>
          <w:szCs w:val="18"/>
          <w:lang w:val="es-PE"/>
        </w:rPr>
        <w:t>Reyno</w:t>
      </w:r>
      <w:proofErr w:type="spellEnd"/>
      <w:r w:rsidR="00B55CE5" w:rsidRPr="00164AC6">
        <w:rPr>
          <w:i/>
          <w:sz w:val="18"/>
          <w:szCs w:val="18"/>
          <w:lang w:val="es-PE"/>
        </w:rPr>
        <w:t xml:space="preserve"> por lo que hace a la igualdad de los Portes Marítimos reducidos a </w:t>
      </w:r>
      <w:r w:rsidRPr="00164AC6">
        <w:rPr>
          <w:i/>
          <w:sz w:val="18"/>
          <w:szCs w:val="18"/>
          <w:lang w:val="es-PE"/>
        </w:rPr>
        <w:t>cuatro</w:t>
      </w:r>
      <w:r w:rsidR="00B55CE5" w:rsidRPr="00164AC6">
        <w:rPr>
          <w:i/>
          <w:sz w:val="18"/>
          <w:szCs w:val="18"/>
          <w:lang w:val="es-PE"/>
        </w:rPr>
        <w:t xml:space="preserve"> clases de Tarifa aprobada por su </w:t>
      </w:r>
      <w:r w:rsidRPr="00164AC6">
        <w:rPr>
          <w:i/>
          <w:sz w:val="18"/>
          <w:szCs w:val="18"/>
          <w:lang w:val="es-PE"/>
        </w:rPr>
        <w:t>Majestad</w:t>
      </w:r>
      <w:r w:rsidR="00B55CE5" w:rsidRPr="00164AC6">
        <w:rPr>
          <w:i/>
          <w:sz w:val="18"/>
          <w:szCs w:val="18"/>
          <w:lang w:val="es-PE"/>
        </w:rPr>
        <w:t xml:space="preserve"> en el año de 1779, para los </w:t>
      </w:r>
      <w:proofErr w:type="spellStart"/>
      <w:r w:rsidR="00B55CE5" w:rsidRPr="00164AC6">
        <w:rPr>
          <w:i/>
          <w:sz w:val="18"/>
          <w:szCs w:val="18"/>
          <w:lang w:val="es-PE"/>
        </w:rPr>
        <w:t>Reynos</w:t>
      </w:r>
      <w:proofErr w:type="spellEnd"/>
      <w:r w:rsidR="00B55CE5" w:rsidRPr="00164AC6">
        <w:rPr>
          <w:i/>
          <w:sz w:val="18"/>
          <w:szCs w:val="18"/>
          <w:lang w:val="es-PE"/>
        </w:rPr>
        <w:t xml:space="preserve"> de España, y dominios extranjeros, y con distinción es a saber:</w:t>
      </w:r>
      <w:r>
        <w:rPr>
          <w:i/>
          <w:sz w:val="18"/>
          <w:szCs w:val="18"/>
          <w:lang w:val="es-PE"/>
        </w:rPr>
        <w:t>”</w:t>
      </w:r>
    </w:p>
    <w:p w:rsidR="00B55CE5" w:rsidRDefault="00B55CE5" w:rsidP="00B55CE5">
      <w:pPr>
        <w:pStyle w:val="NoSpacing"/>
        <w:ind w:right="10"/>
        <w:jc w:val="both"/>
        <w:rPr>
          <w:sz w:val="18"/>
          <w:szCs w:val="18"/>
          <w:lang w:val="es-PE"/>
        </w:rPr>
      </w:pPr>
    </w:p>
    <w:tbl>
      <w:tblPr>
        <w:tblStyle w:val="TableGrid"/>
        <w:tblW w:w="0" w:type="auto"/>
        <w:tblInd w:w="768" w:type="dxa"/>
        <w:tblLook w:val="04A0" w:firstRow="1" w:lastRow="0" w:firstColumn="1" w:lastColumn="0" w:noHBand="0" w:noVBand="1"/>
      </w:tblPr>
      <w:tblGrid>
        <w:gridCol w:w="3097"/>
        <w:gridCol w:w="1082"/>
        <w:gridCol w:w="1118"/>
        <w:gridCol w:w="1100"/>
        <w:gridCol w:w="1100"/>
      </w:tblGrid>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Simple</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Doble</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Triple</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Onza</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t>CARRERA DE HUANUCO A BUENOS AIRES</w:t>
            </w:r>
          </w:p>
          <w:p w:rsidR="00B55CE5" w:rsidRDefault="00B55CE5" w:rsidP="00B55CE5">
            <w:pPr>
              <w:pStyle w:val="NoSpacing"/>
              <w:ind w:right="10"/>
              <w:jc w:val="both"/>
              <w:rPr>
                <w:sz w:val="18"/>
                <w:szCs w:val="18"/>
                <w:lang w:val="es-PE"/>
              </w:rPr>
            </w:pPr>
            <w:r>
              <w:rPr>
                <w:sz w:val="18"/>
                <w:szCs w:val="18"/>
                <w:lang w:val="es-PE"/>
              </w:rPr>
              <w:t xml:space="preserve">Cartas de Lima Capital del </w:t>
            </w:r>
            <w:proofErr w:type="spellStart"/>
            <w:r>
              <w:rPr>
                <w:sz w:val="18"/>
                <w:szCs w:val="18"/>
                <w:lang w:val="es-PE"/>
              </w:rPr>
              <w:t>Vireynato</w:t>
            </w:r>
            <w:proofErr w:type="spellEnd"/>
            <w:r>
              <w:rPr>
                <w:sz w:val="18"/>
                <w:szCs w:val="18"/>
                <w:lang w:val="es-PE"/>
              </w:rPr>
              <w:t xml:space="preserve"> del Perú</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Tarma, Pasco, </w:t>
            </w:r>
            <w:proofErr w:type="spellStart"/>
            <w:r>
              <w:rPr>
                <w:sz w:val="18"/>
                <w:szCs w:val="18"/>
                <w:lang w:val="es-PE"/>
              </w:rPr>
              <w:t>Xauxa</w:t>
            </w:r>
            <w:proofErr w:type="spellEnd"/>
            <w:r>
              <w:rPr>
                <w:sz w:val="18"/>
                <w:szCs w:val="18"/>
                <w:lang w:val="es-PE"/>
              </w:rPr>
              <w:t xml:space="preserve">, Huancayo, Huancavelica, </w:t>
            </w:r>
            <w:proofErr w:type="spellStart"/>
            <w:r>
              <w:rPr>
                <w:sz w:val="18"/>
                <w:szCs w:val="18"/>
                <w:lang w:val="es-PE"/>
              </w:rPr>
              <w:t>Huanta</w:t>
            </w:r>
            <w:proofErr w:type="spellEnd"/>
            <w:r>
              <w:rPr>
                <w:sz w:val="18"/>
                <w:szCs w:val="18"/>
                <w:lang w:val="es-PE"/>
              </w:rPr>
              <w:t xml:space="preserve"> y Huamanga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 ½</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Huánuco, </w:t>
            </w:r>
            <w:proofErr w:type="spellStart"/>
            <w:r>
              <w:rPr>
                <w:sz w:val="18"/>
                <w:szCs w:val="18"/>
                <w:lang w:val="es-PE"/>
              </w:rPr>
              <w:t>Huallanca</w:t>
            </w:r>
            <w:proofErr w:type="spellEnd"/>
            <w:r>
              <w:rPr>
                <w:sz w:val="18"/>
                <w:szCs w:val="18"/>
                <w:lang w:val="es-PE"/>
              </w:rPr>
              <w:t>, Huamanga, Andahuaylas, Abancay y Cuzco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Ayaviri, Pucará, Puno, </w:t>
            </w:r>
            <w:proofErr w:type="spellStart"/>
            <w:r>
              <w:rPr>
                <w:sz w:val="18"/>
                <w:szCs w:val="18"/>
                <w:lang w:val="es-PE"/>
              </w:rPr>
              <w:t>Chucuito</w:t>
            </w:r>
            <w:proofErr w:type="spellEnd"/>
            <w:r>
              <w:rPr>
                <w:sz w:val="18"/>
                <w:szCs w:val="18"/>
                <w:lang w:val="es-PE"/>
              </w:rPr>
              <w:t xml:space="preserve">, </w:t>
            </w:r>
            <w:proofErr w:type="spellStart"/>
            <w:r>
              <w:rPr>
                <w:sz w:val="18"/>
                <w:szCs w:val="18"/>
                <w:lang w:val="es-PE"/>
              </w:rPr>
              <w:t>Ilave</w:t>
            </w:r>
            <w:proofErr w:type="spellEnd"/>
            <w:r>
              <w:rPr>
                <w:sz w:val="18"/>
                <w:szCs w:val="18"/>
                <w:lang w:val="es-PE"/>
              </w:rPr>
              <w:t xml:space="preserve">, Paruro, </w:t>
            </w:r>
            <w:proofErr w:type="spellStart"/>
            <w:r>
              <w:rPr>
                <w:sz w:val="18"/>
                <w:szCs w:val="18"/>
                <w:lang w:val="es-PE"/>
              </w:rPr>
              <w:t>Velille</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Paz, Sicasica, Oruro, Potosí, Chuquisaca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 ½</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Jujuy, Salta, Cochabamba, Misque, San Miguel </w:t>
            </w:r>
            <w:proofErr w:type="spellStart"/>
            <w:r>
              <w:rPr>
                <w:sz w:val="18"/>
                <w:szCs w:val="18"/>
                <w:lang w:val="es-PE"/>
              </w:rPr>
              <w:t>del</w:t>
            </w:r>
            <w:proofErr w:type="spellEnd"/>
            <w:r>
              <w:rPr>
                <w:sz w:val="18"/>
                <w:szCs w:val="18"/>
                <w:lang w:val="es-PE"/>
              </w:rPr>
              <w:t xml:space="preserve"> Tucumán, Santa Cruz de la Sierra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t>CARTAS DE TARMA, PASCO, HUANUCO, DE UNA A OTRAS CAJAS Y</w:t>
            </w:r>
          </w:p>
          <w:p w:rsidR="00B55CE5" w:rsidRDefault="00B55CE5" w:rsidP="00B55CE5">
            <w:pPr>
              <w:pStyle w:val="NoSpacing"/>
              <w:ind w:right="10"/>
              <w:jc w:val="both"/>
              <w:rPr>
                <w:sz w:val="18"/>
                <w:szCs w:val="18"/>
                <w:lang w:val="es-PE"/>
              </w:rPr>
            </w:pPr>
            <w:r>
              <w:rPr>
                <w:sz w:val="18"/>
                <w:szCs w:val="18"/>
                <w:lang w:val="es-PE"/>
              </w:rPr>
              <w:t>siguientes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Jauja, Huancayo, Huancavelica, </w:t>
            </w:r>
            <w:proofErr w:type="spellStart"/>
            <w:r>
              <w:rPr>
                <w:sz w:val="18"/>
                <w:szCs w:val="18"/>
                <w:lang w:val="es-PE"/>
              </w:rPr>
              <w:t>Huanta</w:t>
            </w:r>
            <w:proofErr w:type="spellEnd"/>
            <w:r>
              <w:rPr>
                <w:sz w:val="18"/>
                <w:szCs w:val="18"/>
                <w:lang w:val="es-PE"/>
              </w:rPr>
              <w:t xml:space="preserve"> y Huamanga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Ayaviri, Pucará, Puno, </w:t>
            </w:r>
            <w:proofErr w:type="spellStart"/>
            <w:r w:rsidR="00164AC6">
              <w:rPr>
                <w:sz w:val="18"/>
                <w:szCs w:val="18"/>
                <w:lang w:val="es-PE"/>
              </w:rPr>
              <w:t>Chuquito</w:t>
            </w:r>
            <w:proofErr w:type="spellEnd"/>
            <w:r>
              <w:rPr>
                <w:sz w:val="18"/>
                <w:szCs w:val="18"/>
                <w:lang w:val="es-PE"/>
              </w:rPr>
              <w:t xml:space="preserve">, </w:t>
            </w:r>
            <w:proofErr w:type="spellStart"/>
            <w:r>
              <w:rPr>
                <w:sz w:val="18"/>
                <w:szCs w:val="18"/>
                <w:lang w:val="es-PE"/>
              </w:rPr>
              <w:t>Ilave</w:t>
            </w:r>
            <w:proofErr w:type="spellEnd"/>
            <w:r>
              <w:rPr>
                <w:sz w:val="18"/>
                <w:szCs w:val="18"/>
                <w:lang w:val="es-PE"/>
              </w:rPr>
              <w:t xml:space="preserve">, Paruro, </w:t>
            </w:r>
            <w:proofErr w:type="spellStart"/>
            <w:r>
              <w:rPr>
                <w:sz w:val="18"/>
                <w:szCs w:val="18"/>
                <w:lang w:val="es-PE"/>
              </w:rPr>
              <w:t>Velille</w:t>
            </w:r>
            <w:proofErr w:type="spellEnd"/>
            <w:r>
              <w:rPr>
                <w:sz w:val="18"/>
                <w:szCs w:val="18"/>
                <w:lang w:val="es-PE"/>
              </w:rPr>
              <w:t xml:space="preserve"> y </w:t>
            </w:r>
            <w:proofErr w:type="spellStart"/>
            <w:r>
              <w:rPr>
                <w:sz w:val="18"/>
                <w:szCs w:val="18"/>
                <w:lang w:val="es-PE"/>
              </w:rPr>
              <w:t>Caylloma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Paz, Sicasica, Oruro, Potosí, Chuquisaca, Arequipa y su carrera, Moquegua, Tacna, Tarapacá, Piura y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Jujuy, Salta, San Miguel de Tucumán, Cochabamba, </w:t>
            </w:r>
            <w:r w:rsidR="00164AC6">
              <w:rPr>
                <w:sz w:val="18"/>
                <w:szCs w:val="18"/>
                <w:lang w:val="es-PE"/>
              </w:rPr>
              <w:t>Sta.</w:t>
            </w:r>
            <w:r>
              <w:rPr>
                <w:sz w:val="18"/>
                <w:szCs w:val="18"/>
                <w:lang w:val="es-PE"/>
              </w:rPr>
              <w:t xml:space="preserve"> Cruz de la Sierra, </w:t>
            </w:r>
            <w:proofErr w:type="spellStart"/>
            <w:r>
              <w:rPr>
                <w:sz w:val="18"/>
                <w:szCs w:val="18"/>
                <w:lang w:val="es-PE"/>
              </w:rPr>
              <w:t>Reyno</w:t>
            </w:r>
            <w:proofErr w:type="spellEnd"/>
            <w:r>
              <w:rPr>
                <w:sz w:val="18"/>
                <w:szCs w:val="18"/>
                <w:lang w:val="es-PE"/>
              </w:rPr>
              <w:t xml:space="preserve"> de Chile, Guayaquil y su carera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del Estero, Córdova, Buenos Aires, Popayán y la carrera del Choco, Santa Fe de Bogotá, Cartagena de Indias, </w:t>
            </w:r>
            <w:proofErr w:type="spellStart"/>
            <w:r>
              <w:rPr>
                <w:sz w:val="18"/>
                <w:szCs w:val="18"/>
                <w:lang w:val="es-PE"/>
              </w:rPr>
              <w:t>Portovelo</w:t>
            </w:r>
            <w:proofErr w:type="spellEnd"/>
            <w:r>
              <w:rPr>
                <w:sz w:val="18"/>
                <w:szCs w:val="18"/>
                <w:lang w:val="es-PE"/>
              </w:rPr>
              <w:t xml:space="preserve">, Santa Marta, </w:t>
            </w:r>
            <w:r w:rsidR="00164AC6">
              <w:rPr>
                <w:sz w:val="18"/>
                <w:szCs w:val="18"/>
                <w:lang w:val="es-PE"/>
              </w:rPr>
              <w:t>Maracaibo</w:t>
            </w:r>
            <w:r>
              <w:rPr>
                <w:sz w:val="18"/>
                <w:szCs w:val="18"/>
                <w:lang w:val="es-PE"/>
              </w:rPr>
              <w:t xml:space="preserve">, Caracas, Filipinas, Islas de </w:t>
            </w:r>
            <w:r w:rsidR="00164AC6">
              <w:rPr>
                <w:sz w:val="18"/>
                <w:szCs w:val="18"/>
                <w:lang w:val="es-PE"/>
              </w:rPr>
              <w:t>Barlovento</w:t>
            </w:r>
            <w:r>
              <w:rPr>
                <w:sz w:val="18"/>
                <w:szCs w:val="18"/>
                <w:lang w:val="es-PE"/>
              </w:rPr>
              <w:t xml:space="preserve">, </w:t>
            </w:r>
            <w:proofErr w:type="spellStart"/>
            <w:r>
              <w:rPr>
                <w:sz w:val="18"/>
                <w:szCs w:val="18"/>
                <w:lang w:val="es-PE"/>
              </w:rPr>
              <w:t>Reyno</w:t>
            </w:r>
            <w:proofErr w:type="spellEnd"/>
            <w:r>
              <w:rPr>
                <w:sz w:val="18"/>
                <w:szCs w:val="18"/>
                <w:lang w:val="es-PE"/>
              </w:rPr>
              <w:t xml:space="preserve"> de México,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franqueadas del porte de Mar, con el aumento de la mitad del porte de tierra y lo mismo las que viniesen sin Franquear de aquellos dominios conforme al antiguo </w:t>
            </w:r>
            <w:r>
              <w:rPr>
                <w:sz w:val="18"/>
                <w:szCs w:val="18"/>
                <w:lang w:val="es-PE"/>
              </w:rPr>
              <w:lastRenderedPageBreak/>
              <w:t>Reglamento Provisional</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lastRenderedPageBreak/>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lastRenderedPageBreak/>
              <w:t>CARTAS DE JAUJA, HUANCAVELICA, HUANCAYO Y HUANTA DE UNAS A OTRAS CAJAS Y HUAMANGA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r>
              <w:rPr>
                <w:sz w:val="18"/>
                <w:szCs w:val="18"/>
                <w:lang w:val="es-PE"/>
              </w:rPr>
              <w:t>4 ½</w:t>
            </w:r>
          </w:p>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Andahuaylas, Abancay, Cuzco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Paruro, </w:t>
            </w:r>
            <w:proofErr w:type="spellStart"/>
            <w:r>
              <w:rPr>
                <w:sz w:val="18"/>
                <w:szCs w:val="18"/>
                <w:lang w:val="es-PE"/>
              </w:rPr>
              <w:t>Velille</w:t>
            </w:r>
            <w:proofErr w:type="spellEnd"/>
            <w:r>
              <w:rPr>
                <w:sz w:val="18"/>
                <w:szCs w:val="18"/>
                <w:lang w:val="es-PE"/>
              </w:rPr>
              <w:t xml:space="preserve"> y </w:t>
            </w:r>
            <w:proofErr w:type="spellStart"/>
            <w:r>
              <w:rPr>
                <w:sz w:val="18"/>
                <w:szCs w:val="18"/>
                <w:lang w:val="es-PE"/>
              </w:rPr>
              <w:t>Caylloma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Paz, Sicasica,, Oruro,  Chuquisaca, Potosí, Arequipa y su carrera, Tacna, Moquegua, Tarapacá, Piura y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Jujuy, Salta; San Miguel de Tucumán, Cochabamba, Mizque, Santa Cruz de la Sierra, </w:t>
            </w:r>
            <w:proofErr w:type="spellStart"/>
            <w:r>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del Estero, Córdova, Buenos Aires, Popayán y la Carrera de Choco, Santa Fe de Bogotá, Cartagena de Indias, </w:t>
            </w:r>
            <w:proofErr w:type="spellStart"/>
            <w:r>
              <w:rPr>
                <w:sz w:val="18"/>
                <w:szCs w:val="18"/>
                <w:lang w:val="es-PE"/>
              </w:rPr>
              <w:t>Portovelo</w:t>
            </w:r>
            <w:proofErr w:type="spellEnd"/>
            <w:r>
              <w:rPr>
                <w:sz w:val="18"/>
                <w:szCs w:val="18"/>
                <w:lang w:val="es-PE"/>
              </w:rPr>
              <w:t>, Santa Marta, Caracas</w:t>
            </w:r>
          </w:p>
          <w:p w:rsidR="00B55CE5" w:rsidRDefault="00164AC6" w:rsidP="00B55CE5">
            <w:pPr>
              <w:pStyle w:val="NoSpacing"/>
              <w:ind w:right="10"/>
              <w:jc w:val="both"/>
              <w:rPr>
                <w:sz w:val="18"/>
                <w:szCs w:val="18"/>
                <w:lang w:val="es-PE"/>
              </w:rPr>
            </w:pPr>
            <w:r>
              <w:rPr>
                <w:sz w:val="18"/>
                <w:szCs w:val="18"/>
                <w:lang w:val="es-PE"/>
              </w:rPr>
              <w:t>Maracaibo</w:t>
            </w:r>
            <w:r w:rsidR="00B55CE5">
              <w:rPr>
                <w:sz w:val="18"/>
                <w:szCs w:val="18"/>
                <w:lang w:val="es-PE"/>
              </w:rPr>
              <w:t xml:space="preserve">, Islas de Barlovento y Filipinas, </w:t>
            </w:r>
            <w:proofErr w:type="spellStart"/>
            <w:r w:rsidR="00B55CE5">
              <w:rPr>
                <w:sz w:val="18"/>
                <w:szCs w:val="18"/>
                <w:lang w:val="es-PE"/>
              </w:rPr>
              <w:t>Reyno</w:t>
            </w:r>
            <w:proofErr w:type="spellEnd"/>
            <w:r w:rsidR="00B55CE5">
              <w:rPr>
                <w:sz w:val="18"/>
                <w:szCs w:val="18"/>
                <w:lang w:val="es-PE"/>
              </w:rPr>
              <w:t xml:space="preserve"> de Chile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r w:rsidR="00164AC6">
              <w:rPr>
                <w:sz w:val="18"/>
                <w:szCs w:val="18"/>
                <w:lang w:val="es-PE"/>
              </w:rPr>
              <w:t>.</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CARTAS DEL CUZCO, PARURO, VELILLE</w:t>
            </w:r>
            <w:r>
              <w:rPr>
                <w:sz w:val="18"/>
                <w:szCs w:val="18"/>
                <w:lang w:val="es-PE"/>
              </w:rPr>
              <w:t>, de unas a otras Cajas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Ayaviri, Pucará, </w:t>
            </w:r>
            <w:proofErr w:type="spellStart"/>
            <w:r>
              <w:rPr>
                <w:sz w:val="18"/>
                <w:szCs w:val="18"/>
                <w:lang w:val="es-PE"/>
              </w:rPr>
              <w:t>Chuquito</w:t>
            </w:r>
            <w:proofErr w:type="spellEnd"/>
            <w:r>
              <w:rPr>
                <w:sz w:val="18"/>
                <w:szCs w:val="18"/>
                <w:lang w:val="es-PE"/>
              </w:rPr>
              <w:t xml:space="preserve">, </w:t>
            </w:r>
            <w:proofErr w:type="spellStart"/>
            <w:r>
              <w:rPr>
                <w:sz w:val="18"/>
                <w:szCs w:val="18"/>
                <w:lang w:val="es-PE"/>
              </w:rPr>
              <w:t>Ilave</w:t>
            </w:r>
            <w:proofErr w:type="spellEnd"/>
            <w:r>
              <w:rPr>
                <w:sz w:val="18"/>
                <w:szCs w:val="18"/>
                <w:lang w:val="es-PE"/>
              </w:rPr>
              <w:t xml:space="preserve">, Paz y </w:t>
            </w:r>
            <w:proofErr w:type="spellStart"/>
            <w:r>
              <w:rPr>
                <w:sz w:val="18"/>
                <w:szCs w:val="18"/>
                <w:lang w:val="es-PE"/>
              </w:rPr>
              <w:t>Caylloma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Sicasica, Oruro, Chuquisaca, Potosí y Arequipa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Cochabamba, Mizque, Santa Cruz de la Sierra, Moquegua, Tacna, Tarapacá, Ica y la Carrera de Arequipa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Jujuy, Salta, San Miguel de Tucumán, Piura y la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        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del Estero, </w:t>
            </w:r>
            <w:r w:rsidR="00164AC6">
              <w:rPr>
                <w:sz w:val="18"/>
                <w:szCs w:val="18"/>
                <w:lang w:val="es-PE"/>
              </w:rPr>
              <w:t>Córdova</w:t>
            </w:r>
            <w:r>
              <w:rPr>
                <w:sz w:val="18"/>
                <w:szCs w:val="18"/>
                <w:lang w:val="es-PE"/>
              </w:rPr>
              <w:t xml:space="preserve">, Buenos Aires, </w:t>
            </w:r>
            <w:proofErr w:type="spellStart"/>
            <w:r>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164AC6" w:rsidP="00B55CE5">
            <w:pPr>
              <w:pStyle w:val="NoSpacing"/>
              <w:ind w:right="10"/>
              <w:jc w:val="both"/>
              <w:rPr>
                <w:sz w:val="18"/>
                <w:szCs w:val="18"/>
                <w:lang w:val="es-PE"/>
              </w:rPr>
            </w:pPr>
            <w:r>
              <w:rPr>
                <w:sz w:val="18"/>
                <w:szCs w:val="18"/>
                <w:lang w:val="es-PE"/>
              </w:rPr>
              <w:t>Popayán</w:t>
            </w:r>
            <w:r w:rsidR="00B55CE5">
              <w:rPr>
                <w:sz w:val="18"/>
                <w:szCs w:val="18"/>
                <w:lang w:val="es-PE"/>
              </w:rPr>
              <w:t xml:space="preserve"> y la Carrera del Choco, Santa Fe de Bogotá, Cartagena de Indias, </w:t>
            </w:r>
            <w:proofErr w:type="spellStart"/>
            <w:r w:rsidR="00B55CE5">
              <w:rPr>
                <w:sz w:val="18"/>
                <w:szCs w:val="18"/>
                <w:lang w:val="es-PE"/>
              </w:rPr>
              <w:t>Portovelo</w:t>
            </w:r>
            <w:proofErr w:type="spellEnd"/>
            <w:r w:rsidR="00B55CE5">
              <w:rPr>
                <w:sz w:val="18"/>
                <w:szCs w:val="18"/>
                <w:lang w:val="es-PE"/>
              </w:rPr>
              <w:t xml:space="preserve">, Santa Marta, </w:t>
            </w:r>
            <w:r>
              <w:rPr>
                <w:sz w:val="18"/>
                <w:szCs w:val="18"/>
                <w:lang w:val="es-PE"/>
              </w:rPr>
              <w:t>Maracaibo</w:t>
            </w:r>
            <w:r w:rsidR="00B55CE5">
              <w:rPr>
                <w:sz w:val="18"/>
                <w:szCs w:val="18"/>
                <w:lang w:val="es-PE"/>
              </w:rPr>
              <w:t xml:space="preserve">, Caracas, Islas de Barlovento, Filipinas, </w:t>
            </w:r>
            <w:proofErr w:type="spellStart"/>
            <w:r w:rsidR="00B55CE5">
              <w:rPr>
                <w:sz w:val="18"/>
                <w:szCs w:val="18"/>
                <w:lang w:val="es-PE"/>
              </w:rPr>
              <w:t>Reyno</w:t>
            </w:r>
            <w:proofErr w:type="spellEnd"/>
            <w:r w:rsidR="00B55CE5">
              <w:rPr>
                <w:sz w:val="18"/>
                <w:szCs w:val="18"/>
                <w:lang w:val="es-PE"/>
              </w:rPr>
              <w:t xml:space="preserve"> de Chile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r w:rsidR="00164AC6">
              <w:rPr>
                <w:sz w:val="18"/>
                <w:szCs w:val="18"/>
                <w:lang w:val="es-PE"/>
              </w:rPr>
              <w:t>Ídem.</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15</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CARTAS DE AYAVIRI</w:t>
            </w:r>
            <w:r>
              <w:rPr>
                <w:sz w:val="18"/>
                <w:szCs w:val="18"/>
                <w:lang w:val="es-PE"/>
              </w:rPr>
              <w:t xml:space="preserve">, Pucará, </w:t>
            </w:r>
            <w:proofErr w:type="spellStart"/>
            <w:r w:rsidR="00164AC6">
              <w:rPr>
                <w:sz w:val="18"/>
                <w:szCs w:val="18"/>
                <w:lang w:val="es-PE"/>
              </w:rPr>
              <w:t>Chuquito</w:t>
            </w:r>
            <w:proofErr w:type="spellEnd"/>
            <w:r>
              <w:rPr>
                <w:sz w:val="18"/>
                <w:szCs w:val="18"/>
                <w:lang w:val="es-PE"/>
              </w:rPr>
              <w:t xml:space="preserve">, Puno, </w:t>
            </w:r>
            <w:proofErr w:type="spellStart"/>
            <w:r>
              <w:rPr>
                <w:sz w:val="18"/>
                <w:szCs w:val="18"/>
                <w:lang w:val="es-PE"/>
              </w:rPr>
              <w:t>Ilave</w:t>
            </w:r>
            <w:proofErr w:type="spellEnd"/>
            <w:r>
              <w:rPr>
                <w:sz w:val="18"/>
                <w:szCs w:val="18"/>
                <w:lang w:val="es-PE"/>
              </w:rPr>
              <w:t>, de unas a otras Cajas y Paz</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Caylloma</w:t>
            </w:r>
            <w:proofErr w:type="spellEnd"/>
            <w:r>
              <w:rPr>
                <w:sz w:val="18"/>
                <w:szCs w:val="18"/>
                <w:lang w:val="es-PE"/>
              </w:rPr>
              <w:t>, Arequipa, Sicasica, Potosí, Oruro y Chuquisaca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Cochabamba, Mizque, Santa Cruz de la Sierra, Moquegua, Tacna, Tarapacá, Ica y la Carrera de Arequipa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Jujuy, Salta, San Miguel de Tucumán, Piura y la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 Estero, Córdova, Buenos Aires, </w:t>
            </w:r>
            <w:proofErr w:type="spellStart"/>
            <w:r w:rsidR="000D4CA4">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r>
              <w:rPr>
                <w:sz w:val="18"/>
                <w:szCs w:val="18"/>
                <w:lang w:val="es-PE"/>
              </w:rPr>
              <w:t>10</w:t>
            </w:r>
          </w:p>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Popayán y la Carrera de Choco, Santa Fe  de Bogotá, Cartagena de Indias, </w:t>
            </w:r>
            <w:proofErr w:type="spellStart"/>
            <w:r>
              <w:rPr>
                <w:sz w:val="18"/>
                <w:szCs w:val="18"/>
                <w:lang w:val="es-PE"/>
              </w:rPr>
              <w:t>Portovelo</w:t>
            </w:r>
            <w:proofErr w:type="spellEnd"/>
            <w:r>
              <w:rPr>
                <w:sz w:val="18"/>
                <w:szCs w:val="18"/>
                <w:lang w:val="es-PE"/>
              </w:rPr>
              <w:t xml:space="preserve">, Santa Marta, </w:t>
            </w:r>
            <w:r w:rsidR="000D4CA4">
              <w:rPr>
                <w:sz w:val="18"/>
                <w:szCs w:val="18"/>
                <w:lang w:val="es-PE"/>
              </w:rPr>
              <w:t>Maracaibo</w:t>
            </w:r>
            <w:r>
              <w:rPr>
                <w:sz w:val="18"/>
                <w:szCs w:val="18"/>
                <w:lang w:val="es-PE"/>
              </w:rPr>
              <w:t xml:space="preserve">, </w:t>
            </w:r>
            <w:r>
              <w:rPr>
                <w:sz w:val="18"/>
                <w:szCs w:val="18"/>
                <w:lang w:val="es-PE"/>
              </w:rPr>
              <w:lastRenderedPageBreak/>
              <w:t xml:space="preserve">Caracas, Islas de Barlovento, Filipinas,  </w:t>
            </w:r>
            <w:proofErr w:type="spellStart"/>
            <w:r>
              <w:rPr>
                <w:sz w:val="18"/>
                <w:szCs w:val="18"/>
                <w:lang w:val="es-PE"/>
              </w:rPr>
              <w:t>Reyno</w:t>
            </w:r>
            <w:proofErr w:type="spellEnd"/>
            <w:r>
              <w:rPr>
                <w:sz w:val="18"/>
                <w:szCs w:val="18"/>
                <w:lang w:val="es-PE"/>
              </w:rPr>
              <w:t xml:space="preserve"> de México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lastRenderedPageBreak/>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lastRenderedPageBreak/>
              <w:t xml:space="preserve">A España </w:t>
            </w:r>
            <w:r w:rsidR="000D4CA4">
              <w:rPr>
                <w:sz w:val="18"/>
                <w:szCs w:val="18"/>
                <w:lang w:val="es-PE"/>
              </w:rPr>
              <w:t>Ídem</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15</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t>CARRERA DE AREQUIPA</w:t>
            </w:r>
          </w:p>
          <w:p w:rsidR="00B55CE5" w:rsidRDefault="00B55CE5" w:rsidP="00B55CE5">
            <w:pPr>
              <w:pStyle w:val="NoSpacing"/>
              <w:ind w:right="10"/>
              <w:jc w:val="both"/>
              <w:rPr>
                <w:b/>
                <w:sz w:val="18"/>
                <w:szCs w:val="18"/>
                <w:lang w:val="es-PE"/>
              </w:rPr>
            </w:pPr>
            <w:r>
              <w:rPr>
                <w:b/>
                <w:sz w:val="18"/>
                <w:szCs w:val="18"/>
                <w:lang w:val="es-PE"/>
              </w:rPr>
              <w:t>Cartas de Lima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A Cañete, Chincha, Pisco, Ica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0D4CA4">
            <w:pPr>
              <w:pStyle w:val="NoSpacing"/>
              <w:ind w:right="10"/>
              <w:rPr>
                <w:sz w:val="18"/>
                <w:szCs w:val="18"/>
                <w:lang w:val="es-PE"/>
              </w:rPr>
            </w:pPr>
            <w:r>
              <w:rPr>
                <w:sz w:val="18"/>
                <w:szCs w:val="18"/>
                <w:lang w:val="es-PE"/>
              </w:rPr>
              <w:t xml:space="preserve">Palpa, </w:t>
            </w:r>
            <w:r w:rsidR="000D4CA4">
              <w:rPr>
                <w:sz w:val="18"/>
                <w:szCs w:val="18"/>
                <w:lang w:val="es-PE"/>
              </w:rPr>
              <w:t xml:space="preserve">Nazca, </w:t>
            </w:r>
            <w:proofErr w:type="spellStart"/>
            <w:r w:rsidR="000D4CA4">
              <w:rPr>
                <w:sz w:val="18"/>
                <w:szCs w:val="18"/>
                <w:lang w:val="es-PE"/>
              </w:rPr>
              <w:t>Acarï</w:t>
            </w:r>
            <w:proofErr w:type="spellEnd"/>
            <w:r w:rsidR="000D4CA4">
              <w:rPr>
                <w:sz w:val="18"/>
                <w:szCs w:val="18"/>
                <w:lang w:val="es-PE"/>
              </w:rPr>
              <w:t xml:space="preserve">, Chala, </w:t>
            </w:r>
            <w:proofErr w:type="spellStart"/>
            <w:r>
              <w:rPr>
                <w:sz w:val="18"/>
                <w:szCs w:val="18"/>
                <w:lang w:val="es-PE"/>
              </w:rPr>
              <w:t>Atico</w:t>
            </w:r>
            <w:proofErr w:type="spellEnd"/>
            <w:r>
              <w:rPr>
                <w:sz w:val="18"/>
                <w:szCs w:val="18"/>
                <w:lang w:val="es-PE"/>
              </w:rPr>
              <w:t xml:space="preserve">, </w:t>
            </w:r>
            <w:proofErr w:type="spellStart"/>
            <w:r>
              <w:rPr>
                <w:sz w:val="18"/>
                <w:szCs w:val="18"/>
                <w:lang w:val="es-PE"/>
              </w:rPr>
              <w:t>Ocoña</w:t>
            </w:r>
            <w:proofErr w:type="spellEnd"/>
            <w:r>
              <w:rPr>
                <w:sz w:val="18"/>
                <w:szCs w:val="18"/>
                <w:lang w:val="es-PE"/>
              </w:rPr>
              <w:t xml:space="preserve">, </w:t>
            </w:r>
            <w:proofErr w:type="spellStart"/>
            <w:r>
              <w:rPr>
                <w:sz w:val="18"/>
                <w:szCs w:val="18"/>
                <w:lang w:val="es-PE"/>
              </w:rPr>
              <w:t>Camaná</w:t>
            </w:r>
            <w:proofErr w:type="spellEnd"/>
            <w:r>
              <w:rPr>
                <w:sz w:val="18"/>
                <w:szCs w:val="18"/>
                <w:lang w:val="es-PE"/>
              </w:rPr>
              <w:t xml:space="preserve"> y Arequipa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Caylloma</w:t>
            </w:r>
            <w:proofErr w:type="spellEnd"/>
            <w:r>
              <w:rPr>
                <w:sz w:val="18"/>
                <w:szCs w:val="18"/>
                <w:lang w:val="es-PE"/>
              </w:rPr>
              <w:t>, Moquegua, Tarapacá, Tacna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Cañete, </w:t>
            </w:r>
            <w:r>
              <w:rPr>
                <w:sz w:val="18"/>
                <w:szCs w:val="18"/>
                <w:lang w:val="es-PE"/>
              </w:rPr>
              <w:t xml:space="preserve">Chincha, Pisco, Ica, de unas a otras Cajas, Palpa Nazca </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0D4CA4" w:rsidP="00B55CE5">
            <w:pPr>
              <w:pStyle w:val="NoSpacing"/>
              <w:ind w:right="10"/>
              <w:jc w:val="both"/>
              <w:rPr>
                <w:sz w:val="18"/>
                <w:szCs w:val="18"/>
                <w:lang w:val="es-PE"/>
              </w:rPr>
            </w:pPr>
            <w:proofErr w:type="spellStart"/>
            <w:r>
              <w:rPr>
                <w:sz w:val="18"/>
                <w:szCs w:val="18"/>
                <w:lang w:val="es-PE"/>
              </w:rPr>
              <w:t>Acarí</w:t>
            </w:r>
            <w:proofErr w:type="spellEnd"/>
            <w:r w:rsidR="00B55CE5">
              <w:rPr>
                <w:sz w:val="18"/>
                <w:szCs w:val="18"/>
                <w:lang w:val="es-PE"/>
              </w:rPr>
              <w:t xml:space="preserve">, Chala, </w:t>
            </w:r>
            <w:proofErr w:type="spellStart"/>
            <w:r w:rsidR="00B55CE5">
              <w:rPr>
                <w:sz w:val="18"/>
                <w:szCs w:val="18"/>
                <w:lang w:val="es-PE"/>
              </w:rPr>
              <w:t>Atico</w:t>
            </w:r>
            <w:proofErr w:type="spellEnd"/>
            <w:r w:rsidR="00B55CE5">
              <w:rPr>
                <w:sz w:val="18"/>
                <w:szCs w:val="18"/>
                <w:lang w:val="es-PE"/>
              </w:rPr>
              <w:t xml:space="preserve">, </w:t>
            </w:r>
            <w:proofErr w:type="spellStart"/>
            <w:r w:rsidR="00B55CE5">
              <w:rPr>
                <w:sz w:val="18"/>
                <w:szCs w:val="18"/>
                <w:lang w:val="es-PE"/>
              </w:rPr>
              <w:t>Ocoña</w:t>
            </w:r>
            <w:proofErr w:type="spellEnd"/>
            <w:r w:rsidR="00B55CE5">
              <w:rPr>
                <w:sz w:val="18"/>
                <w:szCs w:val="18"/>
                <w:lang w:val="es-PE"/>
              </w:rPr>
              <w:t xml:space="preserve">, </w:t>
            </w:r>
            <w:proofErr w:type="spellStart"/>
            <w:r w:rsidR="00B55CE5">
              <w:rPr>
                <w:sz w:val="18"/>
                <w:szCs w:val="18"/>
                <w:lang w:val="es-PE"/>
              </w:rPr>
              <w:t>Camaná</w:t>
            </w:r>
            <w:proofErr w:type="spellEnd"/>
            <w:r w:rsidR="00B55CE5">
              <w:rPr>
                <w:sz w:val="18"/>
                <w:szCs w:val="18"/>
                <w:lang w:val="es-PE"/>
              </w:rPr>
              <w:t xml:space="preserve"> y Arequipa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Caylloma</w:t>
            </w:r>
            <w:proofErr w:type="spellEnd"/>
            <w:r>
              <w:rPr>
                <w:sz w:val="18"/>
                <w:szCs w:val="18"/>
                <w:lang w:val="es-PE"/>
              </w:rPr>
              <w:t>, Moquegua, Tacna, Tarapacá, Paz, Sicasica, Oruro, Potosí, Chuquisaca y la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Cochabamba, Mizque, Santa Cruz de la Sierra, Jujuy, San Miguel de Tucumán, Salta, </w:t>
            </w:r>
            <w:proofErr w:type="spellStart"/>
            <w:r>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 Estero, Córdova, Buenos Aires, Popayán, Santa Fe de Bogotá, Cartagena de Indias, </w:t>
            </w:r>
            <w:proofErr w:type="spellStart"/>
            <w:r>
              <w:rPr>
                <w:sz w:val="18"/>
                <w:szCs w:val="18"/>
                <w:lang w:val="es-PE"/>
              </w:rPr>
              <w:t>Portovelo</w:t>
            </w:r>
            <w:proofErr w:type="spellEnd"/>
            <w:r>
              <w:rPr>
                <w:sz w:val="18"/>
                <w:szCs w:val="18"/>
                <w:lang w:val="es-PE"/>
              </w:rPr>
              <w:t xml:space="preserve">, Santa Marta, </w:t>
            </w:r>
            <w:proofErr w:type="spellStart"/>
            <w:r>
              <w:rPr>
                <w:sz w:val="18"/>
                <w:szCs w:val="18"/>
                <w:lang w:val="es-PE"/>
              </w:rPr>
              <w:t>Maracaybo</w:t>
            </w:r>
            <w:proofErr w:type="spellEnd"/>
            <w:r>
              <w:rPr>
                <w:sz w:val="18"/>
                <w:szCs w:val="18"/>
                <w:lang w:val="es-PE"/>
              </w:rPr>
              <w:t xml:space="preserve">, Caracas, Islas de Barlovento, Filipinas, </w:t>
            </w:r>
            <w:proofErr w:type="spellStart"/>
            <w:r>
              <w:rPr>
                <w:sz w:val="18"/>
                <w:szCs w:val="18"/>
                <w:lang w:val="es-PE"/>
              </w:rPr>
              <w:t>Reyno</w:t>
            </w:r>
            <w:proofErr w:type="spellEnd"/>
            <w:r>
              <w:rPr>
                <w:sz w:val="18"/>
                <w:szCs w:val="18"/>
                <w:lang w:val="es-PE"/>
              </w:rPr>
              <w:t xml:space="preserve"> de México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w:t>
            </w:r>
            <w:proofErr w:type="spellStart"/>
            <w:r>
              <w:rPr>
                <w:b/>
                <w:sz w:val="18"/>
                <w:szCs w:val="18"/>
                <w:lang w:val="es-PE"/>
              </w:rPr>
              <w:t>Acari</w:t>
            </w:r>
            <w:proofErr w:type="spellEnd"/>
            <w:r>
              <w:rPr>
                <w:b/>
                <w:sz w:val="18"/>
                <w:szCs w:val="18"/>
                <w:lang w:val="es-PE"/>
              </w:rPr>
              <w:t xml:space="preserve">, </w:t>
            </w:r>
            <w:r>
              <w:rPr>
                <w:sz w:val="18"/>
                <w:szCs w:val="18"/>
                <w:lang w:val="es-PE"/>
              </w:rPr>
              <w:t xml:space="preserve">Chala, </w:t>
            </w:r>
            <w:proofErr w:type="spellStart"/>
            <w:r>
              <w:rPr>
                <w:sz w:val="18"/>
                <w:szCs w:val="18"/>
                <w:lang w:val="es-PE"/>
              </w:rPr>
              <w:t>Atico</w:t>
            </w:r>
            <w:proofErr w:type="spellEnd"/>
            <w:r>
              <w:rPr>
                <w:sz w:val="18"/>
                <w:szCs w:val="18"/>
                <w:lang w:val="es-PE"/>
              </w:rPr>
              <w:t xml:space="preserve">, Palpa, Nazca de unas a otras Cajas, </w:t>
            </w:r>
            <w:proofErr w:type="spellStart"/>
            <w:r>
              <w:rPr>
                <w:sz w:val="18"/>
                <w:szCs w:val="18"/>
                <w:lang w:val="es-PE"/>
              </w:rPr>
              <w:t>Camaná</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Arequipa, </w:t>
            </w:r>
            <w:proofErr w:type="spellStart"/>
            <w:r>
              <w:rPr>
                <w:sz w:val="18"/>
                <w:szCs w:val="18"/>
                <w:lang w:val="es-PE"/>
              </w:rPr>
              <w:t>Caylloma</w:t>
            </w:r>
            <w:proofErr w:type="spellEnd"/>
            <w:r>
              <w:rPr>
                <w:sz w:val="18"/>
                <w:szCs w:val="18"/>
                <w:lang w:val="es-PE"/>
              </w:rPr>
              <w:t>, Moquegua, Tacna, Tarapacá</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Paz, Sicasica, Oruro, Potosí, Chuquisaca y la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Cochabamba, Mizque, Santa Cruz de la Sierra, Jujuy, San Miguel de Tucumán, Salta, </w:t>
            </w:r>
            <w:proofErr w:type="spellStart"/>
            <w:r>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 Estero, Córdova, Buenos Aires, Popayán y la Carrera de Choco, Santa Fe de Bogotá, Cartagena de Indias, </w:t>
            </w:r>
            <w:proofErr w:type="spellStart"/>
            <w:r>
              <w:rPr>
                <w:sz w:val="18"/>
                <w:szCs w:val="18"/>
                <w:lang w:val="es-PE"/>
              </w:rPr>
              <w:t>Portovelo</w:t>
            </w:r>
            <w:proofErr w:type="spellEnd"/>
            <w:r>
              <w:rPr>
                <w:sz w:val="18"/>
                <w:szCs w:val="18"/>
                <w:lang w:val="es-PE"/>
              </w:rPr>
              <w:t xml:space="preserve">, Santa </w:t>
            </w:r>
            <w:proofErr w:type="spellStart"/>
            <w:r>
              <w:rPr>
                <w:sz w:val="18"/>
                <w:szCs w:val="18"/>
                <w:lang w:val="es-PE"/>
              </w:rPr>
              <w:t>Marta,Caracas</w:t>
            </w:r>
            <w:proofErr w:type="spellEnd"/>
            <w:r>
              <w:rPr>
                <w:sz w:val="18"/>
                <w:szCs w:val="18"/>
                <w:lang w:val="es-PE"/>
              </w:rPr>
              <w:t xml:space="preserve">, </w:t>
            </w:r>
            <w:proofErr w:type="spellStart"/>
            <w:r>
              <w:rPr>
                <w:sz w:val="18"/>
                <w:szCs w:val="18"/>
                <w:lang w:val="es-PE"/>
              </w:rPr>
              <w:t>Maracaybo</w:t>
            </w:r>
            <w:proofErr w:type="spellEnd"/>
            <w:r>
              <w:rPr>
                <w:sz w:val="18"/>
                <w:szCs w:val="18"/>
                <w:lang w:val="es-PE"/>
              </w:rPr>
              <w:t xml:space="preserve">, Islas de Barlovento, Filipinas, </w:t>
            </w:r>
            <w:proofErr w:type="spellStart"/>
            <w:r>
              <w:rPr>
                <w:sz w:val="18"/>
                <w:szCs w:val="18"/>
                <w:lang w:val="es-PE"/>
              </w:rPr>
              <w:t>Reyno</w:t>
            </w:r>
            <w:proofErr w:type="spellEnd"/>
            <w:r>
              <w:rPr>
                <w:sz w:val="18"/>
                <w:szCs w:val="18"/>
                <w:lang w:val="es-PE"/>
              </w:rPr>
              <w:t xml:space="preserve"> de México,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Arequipa, </w:t>
            </w:r>
            <w:proofErr w:type="spellStart"/>
            <w:r>
              <w:rPr>
                <w:sz w:val="18"/>
                <w:szCs w:val="18"/>
                <w:lang w:val="es-PE"/>
              </w:rPr>
              <w:t>Caylloma</w:t>
            </w:r>
            <w:proofErr w:type="spellEnd"/>
            <w:r>
              <w:rPr>
                <w:sz w:val="18"/>
                <w:szCs w:val="18"/>
                <w:lang w:val="es-PE"/>
              </w:rPr>
              <w:t xml:space="preserve">, </w:t>
            </w:r>
            <w:proofErr w:type="spellStart"/>
            <w:r>
              <w:rPr>
                <w:sz w:val="18"/>
                <w:szCs w:val="18"/>
                <w:lang w:val="es-PE"/>
              </w:rPr>
              <w:t>Camaná</w:t>
            </w:r>
            <w:proofErr w:type="spellEnd"/>
            <w:r>
              <w:rPr>
                <w:sz w:val="18"/>
                <w:szCs w:val="18"/>
                <w:lang w:val="es-PE"/>
              </w:rPr>
              <w:t xml:space="preserve"> de unas </w:t>
            </w:r>
            <w:proofErr w:type="spellStart"/>
            <w:r>
              <w:rPr>
                <w:sz w:val="18"/>
                <w:szCs w:val="18"/>
                <w:lang w:val="es-PE"/>
              </w:rPr>
              <w:t>oras</w:t>
            </w:r>
            <w:proofErr w:type="spellEnd"/>
            <w:r>
              <w:rPr>
                <w:sz w:val="18"/>
                <w:szCs w:val="18"/>
                <w:lang w:val="es-PE"/>
              </w:rPr>
              <w:t xml:space="preserve"> Cajas, Moquegua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Tacna, Tarapacá, Paz, Sicasica, Oruro,  Potosí, Chuquisaca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Cochabamba, Mizque, Santa Cruz de la Sierra, Jujuy, San Miguel de Tucumán, Salta, Piura y la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 Estero, Córdova, Buenos Aires, </w:t>
            </w:r>
            <w:proofErr w:type="spellStart"/>
            <w:r>
              <w:rPr>
                <w:sz w:val="18"/>
                <w:szCs w:val="18"/>
                <w:lang w:val="es-PE"/>
              </w:rPr>
              <w:t>Reyno</w:t>
            </w:r>
            <w:proofErr w:type="spellEnd"/>
            <w:r>
              <w:rPr>
                <w:sz w:val="18"/>
                <w:szCs w:val="18"/>
                <w:lang w:val="es-PE"/>
              </w:rPr>
              <w:t xml:space="preserve"> de Chile, Guayaquil, Quito y su Carrera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Popayán y la </w:t>
            </w:r>
            <w:proofErr w:type="spellStart"/>
            <w:r>
              <w:rPr>
                <w:sz w:val="18"/>
                <w:szCs w:val="18"/>
                <w:lang w:val="es-PE"/>
              </w:rPr>
              <w:t>Carrrera</w:t>
            </w:r>
            <w:proofErr w:type="spellEnd"/>
            <w:r>
              <w:rPr>
                <w:sz w:val="18"/>
                <w:szCs w:val="18"/>
                <w:lang w:val="es-PE"/>
              </w:rPr>
              <w:t xml:space="preserve"> de Choco, Santa Fe de Bogotá, Cartagena de Indias, </w:t>
            </w:r>
            <w:proofErr w:type="spellStart"/>
            <w:r>
              <w:rPr>
                <w:sz w:val="18"/>
                <w:szCs w:val="18"/>
                <w:lang w:val="es-PE"/>
              </w:rPr>
              <w:t>Portovelo</w:t>
            </w:r>
            <w:proofErr w:type="spellEnd"/>
            <w:r>
              <w:rPr>
                <w:sz w:val="18"/>
                <w:szCs w:val="18"/>
                <w:lang w:val="es-PE"/>
              </w:rPr>
              <w:t xml:space="preserve">, Santa Marta, </w:t>
            </w:r>
            <w:proofErr w:type="spellStart"/>
            <w:r>
              <w:rPr>
                <w:sz w:val="18"/>
                <w:szCs w:val="18"/>
                <w:lang w:val="es-PE"/>
              </w:rPr>
              <w:t>Maracaybo</w:t>
            </w:r>
            <w:proofErr w:type="spellEnd"/>
            <w:r>
              <w:rPr>
                <w:sz w:val="18"/>
                <w:szCs w:val="18"/>
                <w:lang w:val="es-PE"/>
              </w:rPr>
              <w:t xml:space="preserve">, </w:t>
            </w:r>
            <w:r>
              <w:rPr>
                <w:sz w:val="18"/>
                <w:szCs w:val="18"/>
                <w:lang w:val="es-PE"/>
              </w:rPr>
              <w:lastRenderedPageBreak/>
              <w:t xml:space="preserve">Caracas, Islas de Barlovento, Filipinas, </w:t>
            </w:r>
            <w:proofErr w:type="spellStart"/>
            <w:r>
              <w:rPr>
                <w:sz w:val="18"/>
                <w:szCs w:val="18"/>
                <w:lang w:val="es-PE"/>
              </w:rPr>
              <w:t>Reyno</w:t>
            </w:r>
            <w:proofErr w:type="spellEnd"/>
            <w:r>
              <w:rPr>
                <w:sz w:val="18"/>
                <w:szCs w:val="18"/>
                <w:lang w:val="es-PE"/>
              </w:rPr>
              <w:t xml:space="preserve"> de México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lastRenderedPageBreak/>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lastRenderedPageBreak/>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15</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Moquegua, </w:t>
            </w:r>
            <w:r>
              <w:rPr>
                <w:sz w:val="18"/>
                <w:szCs w:val="18"/>
                <w:lang w:val="es-PE"/>
              </w:rPr>
              <w:t>Tacna, Tarapacá de unas a otras Cajas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Paz, Sicasica, Oruro, Potosí, Chuquisaca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Cochabamba, Mizque, Santa Cruz de la Sierra, Jujuy, San Miguel de Tucumán, Salta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Santiago de Estero, Córdova, Buenos Aires, </w:t>
            </w:r>
            <w:proofErr w:type="spellStart"/>
            <w:r>
              <w:rPr>
                <w:sz w:val="18"/>
                <w:szCs w:val="18"/>
                <w:lang w:val="es-PE"/>
              </w:rPr>
              <w:t>Reyno</w:t>
            </w:r>
            <w:proofErr w:type="spellEnd"/>
            <w:r>
              <w:rPr>
                <w:sz w:val="18"/>
                <w:szCs w:val="18"/>
                <w:lang w:val="es-PE"/>
              </w:rPr>
              <w:t xml:space="preserve"> de Chile, Guayaquil, Quito y  Carrera de Valles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Popayán y la Carrera de Choco, Santa Fe de Bogotá, Cartagena de Indias, </w:t>
            </w:r>
            <w:proofErr w:type="spellStart"/>
            <w:r>
              <w:rPr>
                <w:sz w:val="18"/>
                <w:szCs w:val="18"/>
                <w:lang w:val="es-PE"/>
              </w:rPr>
              <w:t>Portovelo</w:t>
            </w:r>
            <w:proofErr w:type="spellEnd"/>
            <w:r>
              <w:rPr>
                <w:sz w:val="18"/>
                <w:szCs w:val="18"/>
                <w:lang w:val="es-PE"/>
              </w:rPr>
              <w:t xml:space="preserve">, Santa Marta, </w:t>
            </w:r>
            <w:proofErr w:type="spellStart"/>
            <w:r>
              <w:rPr>
                <w:sz w:val="18"/>
                <w:szCs w:val="18"/>
                <w:lang w:val="es-PE"/>
              </w:rPr>
              <w:t>Maracaybo</w:t>
            </w:r>
            <w:proofErr w:type="spellEnd"/>
            <w:r>
              <w:rPr>
                <w:sz w:val="18"/>
                <w:szCs w:val="18"/>
                <w:lang w:val="es-PE"/>
              </w:rPr>
              <w:t xml:space="preserve">, Caracas, Islas de Barlovento, Filipinas, </w:t>
            </w:r>
            <w:proofErr w:type="spellStart"/>
            <w:r>
              <w:rPr>
                <w:sz w:val="18"/>
                <w:szCs w:val="18"/>
                <w:lang w:val="es-PE"/>
              </w:rPr>
              <w:t>Reyno</w:t>
            </w:r>
            <w:proofErr w:type="spellEnd"/>
            <w:r>
              <w:rPr>
                <w:sz w:val="18"/>
                <w:szCs w:val="18"/>
                <w:lang w:val="es-PE"/>
              </w:rPr>
              <w:t xml:space="preserve"> de México y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15</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t>CARRERA DE CARTAGENA</w:t>
            </w:r>
          </w:p>
          <w:p w:rsidR="00B55CE5" w:rsidRDefault="00B55CE5" w:rsidP="00B55CE5">
            <w:pPr>
              <w:pStyle w:val="NoSpacing"/>
              <w:ind w:right="10"/>
              <w:jc w:val="both"/>
              <w:rPr>
                <w:b/>
                <w:sz w:val="18"/>
                <w:szCs w:val="18"/>
                <w:lang w:val="es-PE"/>
              </w:rPr>
            </w:pPr>
            <w:r>
              <w:rPr>
                <w:b/>
                <w:sz w:val="18"/>
                <w:szCs w:val="18"/>
                <w:lang w:val="es-PE"/>
              </w:rPr>
              <w:t>Cartas de Lima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Huaura, </w:t>
            </w:r>
            <w:proofErr w:type="spellStart"/>
            <w:r>
              <w:rPr>
                <w:sz w:val="18"/>
                <w:szCs w:val="18"/>
                <w:lang w:val="es-PE"/>
              </w:rPr>
              <w:t>Pativilca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Huaraz,  </w:t>
            </w:r>
            <w:proofErr w:type="spellStart"/>
            <w:r>
              <w:rPr>
                <w:sz w:val="18"/>
                <w:szCs w:val="18"/>
                <w:lang w:val="es-PE"/>
              </w:rPr>
              <w:t>Conchucos</w:t>
            </w:r>
            <w:proofErr w:type="spellEnd"/>
            <w:r>
              <w:rPr>
                <w:sz w:val="18"/>
                <w:szCs w:val="18"/>
                <w:lang w:val="es-PE"/>
              </w:rPr>
              <w:t xml:space="preserve">, </w:t>
            </w:r>
            <w:proofErr w:type="spellStart"/>
            <w:r>
              <w:rPr>
                <w:sz w:val="18"/>
                <w:szCs w:val="18"/>
                <w:lang w:val="es-PE"/>
              </w:rPr>
              <w:t>Nepeña</w:t>
            </w:r>
            <w:proofErr w:type="spellEnd"/>
            <w:r>
              <w:rPr>
                <w:sz w:val="18"/>
                <w:szCs w:val="18"/>
                <w:lang w:val="es-PE"/>
              </w:rPr>
              <w:t>, Trujillo, Huamachuco,   Cajamarca, San Pedro, Saña, Chiclayo, Lambayeque, Piura y Paita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Loxa</w:t>
            </w:r>
            <w:proofErr w:type="spellEnd"/>
            <w:r>
              <w:rPr>
                <w:sz w:val="18"/>
                <w:szCs w:val="18"/>
                <w:lang w:val="es-PE"/>
              </w:rPr>
              <w:t xml:space="preserve">, Cuenca, Guayaquil, Riobamba, Ambato, </w:t>
            </w:r>
            <w:proofErr w:type="spellStart"/>
            <w:r>
              <w:rPr>
                <w:sz w:val="18"/>
                <w:szCs w:val="18"/>
                <w:lang w:val="es-PE"/>
              </w:rPr>
              <w:t>Tacunga</w:t>
            </w:r>
            <w:proofErr w:type="spellEnd"/>
            <w:r>
              <w:rPr>
                <w:sz w:val="18"/>
                <w:szCs w:val="18"/>
                <w:lang w:val="es-PE"/>
              </w:rPr>
              <w:t>, Quito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Ibarra, Pasto, Popayán y la Carrera de Choco, La </w:t>
            </w:r>
            <w:proofErr w:type="spellStart"/>
            <w:r>
              <w:rPr>
                <w:sz w:val="18"/>
                <w:szCs w:val="18"/>
                <w:lang w:val="es-PE"/>
              </w:rPr>
              <w:t>Plara</w:t>
            </w:r>
            <w:proofErr w:type="spellEnd"/>
            <w:r>
              <w:rPr>
                <w:sz w:val="18"/>
                <w:szCs w:val="18"/>
                <w:lang w:val="es-PE"/>
              </w:rPr>
              <w:t xml:space="preserve">, </w:t>
            </w:r>
            <w:proofErr w:type="spellStart"/>
            <w:r>
              <w:rPr>
                <w:sz w:val="18"/>
                <w:szCs w:val="18"/>
                <w:lang w:val="es-PE"/>
              </w:rPr>
              <w:t>Neyba</w:t>
            </w:r>
            <w:proofErr w:type="spellEnd"/>
            <w:r>
              <w:rPr>
                <w:sz w:val="18"/>
                <w:szCs w:val="18"/>
                <w:lang w:val="es-PE"/>
              </w:rPr>
              <w:t xml:space="preserve">, Santa Fe de </w:t>
            </w:r>
            <w:proofErr w:type="spellStart"/>
            <w:r>
              <w:rPr>
                <w:sz w:val="18"/>
                <w:szCs w:val="18"/>
                <w:lang w:val="es-PE"/>
              </w:rPr>
              <w:t>Bogota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Huaduas</w:t>
            </w:r>
            <w:proofErr w:type="spellEnd"/>
            <w:r>
              <w:rPr>
                <w:sz w:val="18"/>
                <w:szCs w:val="18"/>
                <w:lang w:val="es-PE"/>
              </w:rPr>
              <w:t xml:space="preserve">, Onda, </w:t>
            </w:r>
            <w:proofErr w:type="spellStart"/>
            <w:r>
              <w:rPr>
                <w:sz w:val="18"/>
                <w:szCs w:val="18"/>
                <w:lang w:val="es-PE"/>
              </w:rPr>
              <w:t>Mompox</w:t>
            </w:r>
            <w:proofErr w:type="spellEnd"/>
            <w:r>
              <w:rPr>
                <w:sz w:val="18"/>
                <w:szCs w:val="18"/>
                <w:lang w:val="es-PE"/>
              </w:rPr>
              <w:t xml:space="preserve">, Cartagena de Indias, </w:t>
            </w:r>
            <w:proofErr w:type="spellStart"/>
            <w:r>
              <w:rPr>
                <w:sz w:val="18"/>
                <w:szCs w:val="18"/>
                <w:lang w:val="es-PE"/>
              </w:rPr>
              <w:t>Portovelo</w:t>
            </w:r>
            <w:proofErr w:type="spellEnd"/>
            <w:r>
              <w:rPr>
                <w:sz w:val="18"/>
                <w:szCs w:val="18"/>
                <w:lang w:val="es-PE"/>
              </w:rPr>
              <w:t xml:space="preserve">, Santa Marta, </w:t>
            </w:r>
            <w:proofErr w:type="spellStart"/>
            <w:r>
              <w:rPr>
                <w:sz w:val="18"/>
                <w:szCs w:val="18"/>
                <w:lang w:val="es-PE"/>
              </w:rPr>
              <w:t>Maracaybo</w:t>
            </w:r>
            <w:proofErr w:type="spellEnd"/>
            <w:r>
              <w:rPr>
                <w:sz w:val="18"/>
                <w:szCs w:val="18"/>
                <w:lang w:val="es-PE"/>
              </w:rPr>
              <w:t xml:space="preserve">, Caracas, Filipinas, Islas de Barlovento, </w:t>
            </w:r>
            <w:proofErr w:type="spellStart"/>
            <w:r>
              <w:rPr>
                <w:sz w:val="18"/>
                <w:szCs w:val="18"/>
                <w:lang w:val="es-PE"/>
              </w:rPr>
              <w:t>Reyno</w:t>
            </w:r>
            <w:proofErr w:type="spellEnd"/>
            <w:r>
              <w:rPr>
                <w:sz w:val="18"/>
                <w:szCs w:val="18"/>
                <w:lang w:val="es-PE"/>
              </w:rPr>
              <w:t xml:space="preserve"> de México,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w:t>
            </w:r>
            <w:proofErr w:type="spellStart"/>
            <w:r>
              <w:rPr>
                <w:b/>
                <w:sz w:val="18"/>
                <w:szCs w:val="18"/>
                <w:lang w:val="es-PE"/>
              </w:rPr>
              <w:t>Pativilca</w:t>
            </w:r>
            <w:proofErr w:type="spellEnd"/>
            <w:r>
              <w:rPr>
                <w:b/>
                <w:sz w:val="18"/>
                <w:szCs w:val="18"/>
                <w:lang w:val="es-PE"/>
              </w:rPr>
              <w:t xml:space="preserve">, </w:t>
            </w:r>
            <w:r>
              <w:rPr>
                <w:sz w:val="18"/>
                <w:szCs w:val="18"/>
                <w:lang w:val="es-PE"/>
              </w:rPr>
              <w:t xml:space="preserve">Huaraz, </w:t>
            </w:r>
            <w:proofErr w:type="spellStart"/>
            <w:r>
              <w:rPr>
                <w:sz w:val="18"/>
                <w:szCs w:val="18"/>
                <w:lang w:val="es-PE"/>
              </w:rPr>
              <w:t>Nepeña</w:t>
            </w:r>
            <w:proofErr w:type="spellEnd"/>
            <w:r>
              <w:rPr>
                <w:sz w:val="18"/>
                <w:szCs w:val="18"/>
                <w:lang w:val="es-PE"/>
              </w:rPr>
              <w:t xml:space="preserve">, </w:t>
            </w:r>
            <w:proofErr w:type="spellStart"/>
            <w:r>
              <w:rPr>
                <w:sz w:val="18"/>
                <w:szCs w:val="18"/>
                <w:lang w:val="es-PE"/>
              </w:rPr>
              <w:t>Conchucos</w:t>
            </w:r>
            <w:proofErr w:type="spellEnd"/>
            <w:r>
              <w:rPr>
                <w:sz w:val="18"/>
                <w:szCs w:val="18"/>
                <w:lang w:val="es-PE"/>
              </w:rPr>
              <w:t>, de unas a otras Cajas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Trujillo, Huamachuco, Cajamarca, San Pedro, Chachapoyas, Saña, Chiclayo, Lambayeque, Piura, Paita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Trujillo, </w:t>
            </w:r>
            <w:r>
              <w:rPr>
                <w:sz w:val="18"/>
                <w:szCs w:val="18"/>
                <w:lang w:val="es-PE"/>
              </w:rPr>
              <w:t>Huamachuco, San Pedro, Saña de unas a otras Cajas Cajamarca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Chachapoyas, Chiclayo, Lambayeque, Piura, Paita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Cajamarca, </w:t>
            </w:r>
            <w:r>
              <w:rPr>
                <w:sz w:val="18"/>
                <w:szCs w:val="18"/>
                <w:lang w:val="es-PE"/>
              </w:rPr>
              <w:t>Chachapoyas de una a otras Cajas, Moyobamba, Lamas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Chiclayo, Lambayeque, Piura, Paita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Lambayeque, </w:t>
            </w:r>
            <w:r>
              <w:rPr>
                <w:sz w:val="18"/>
                <w:szCs w:val="18"/>
                <w:lang w:val="es-PE"/>
              </w:rPr>
              <w:t>Chiclayo de una a otras Cajas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Piura, Paita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DE TODAS LAS REFERIDAS CAJAS de </w:t>
            </w:r>
            <w:r>
              <w:rPr>
                <w:sz w:val="18"/>
                <w:szCs w:val="18"/>
                <w:lang w:val="es-PE"/>
              </w:rPr>
              <w:t xml:space="preserve">esta Carrera de Valles para los destinos siguientes: </w:t>
            </w:r>
            <w:proofErr w:type="spellStart"/>
            <w:r>
              <w:rPr>
                <w:sz w:val="18"/>
                <w:szCs w:val="18"/>
                <w:lang w:val="es-PE"/>
              </w:rPr>
              <w:t>Loxa</w:t>
            </w:r>
            <w:proofErr w:type="spellEnd"/>
            <w:r>
              <w:rPr>
                <w:sz w:val="18"/>
                <w:szCs w:val="18"/>
                <w:lang w:val="es-PE"/>
              </w:rPr>
              <w:t xml:space="preserve">, Cuenca, Guayaquil, </w:t>
            </w:r>
            <w:r>
              <w:rPr>
                <w:sz w:val="18"/>
                <w:szCs w:val="18"/>
                <w:lang w:val="es-PE"/>
              </w:rPr>
              <w:lastRenderedPageBreak/>
              <w:t xml:space="preserve">Riobamba, Ambato, </w:t>
            </w:r>
            <w:proofErr w:type="spellStart"/>
            <w:r>
              <w:rPr>
                <w:sz w:val="18"/>
                <w:szCs w:val="18"/>
                <w:lang w:val="es-PE"/>
              </w:rPr>
              <w:t>Tacunga</w:t>
            </w:r>
            <w:proofErr w:type="spellEnd"/>
            <w:r>
              <w:rPr>
                <w:sz w:val="18"/>
                <w:szCs w:val="18"/>
                <w:lang w:val="es-PE"/>
              </w:rPr>
              <w:t>, Quito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lastRenderedPageBreak/>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lastRenderedPageBreak/>
              <w:t xml:space="preserve">Ibarra, Pasto, Popayán y la Carrera de Choco, La Plata, </w:t>
            </w:r>
            <w:proofErr w:type="spellStart"/>
            <w:r>
              <w:rPr>
                <w:sz w:val="18"/>
                <w:szCs w:val="18"/>
                <w:lang w:val="es-PE"/>
              </w:rPr>
              <w:t>Neyba</w:t>
            </w:r>
            <w:proofErr w:type="spellEnd"/>
            <w:r>
              <w:rPr>
                <w:sz w:val="18"/>
                <w:szCs w:val="18"/>
                <w:lang w:val="es-PE"/>
              </w:rPr>
              <w:t xml:space="preserve">, Santa Fe de Bogotá, </w:t>
            </w:r>
            <w:proofErr w:type="spellStart"/>
            <w:r>
              <w:rPr>
                <w:sz w:val="18"/>
                <w:szCs w:val="18"/>
                <w:lang w:val="es-PE"/>
              </w:rPr>
              <w:t>Reyno</w:t>
            </w:r>
            <w:proofErr w:type="spellEnd"/>
            <w:r>
              <w:rPr>
                <w:sz w:val="18"/>
                <w:szCs w:val="18"/>
                <w:lang w:val="es-PE"/>
              </w:rPr>
              <w:t xml:space="preserve"> de Chile</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Huaduas</w:t>
            </w:r>
            <w:proofErr w:type="spellEnd"/>
            <w:r>
              <w:rPr>
                <w:sz w:val="18"/>
                <w:szCs w:val="18"/>
                <w:lang w:val="es-PE"/>
              </w:rPr>
              <w:t xml:space="preserve">, Onda, </w:t>
            </w:r>
            <w:proofErr w:type="spellStart"/>
            <w:r>
              <w:rPr>
                <w:sz w:val="18"/>
                <w:szCs w:val="18"/>
                <w:lang w:val="es-PE"/>
              </w:rPr>
              <w:t>Mompox</w:t>
            </w:r>
            <w:proofErr w:type="spellEnd"/>
            <w:r>
              <w:rPr>
                <w:sz w:val="18"/>
                <w:szCs w:val="18"/>
                <w:lang w:val="es-PE"/>
              </w:rPr>
              <w:t xml:space="preserve">, Cartagena de Indias, </w:t>
            </w:r>
            <w:proofErr w:type="spellStart"/>
            <w:r>
              <w:rPr>
                <w:sz w:val="18"/>
                <w:szCs w:val="18"/>
                <w:lang w:val="es-PE"/>
              </w:rPr>
              <w:t>Portovelo</w:t>
            </w:r>
            <w:proofErr w:type="spellEnd"/>
            <w:r>
              <w:rPr>
                <w:sz w:val="18"/>
                <w:szCs w:val="18"/>
                <w:lang w:val="es-PE"/>
              </w:rPr>
              <w:t xml:space="preserve">, Santa Marta, Islas de Barlovento, </w:t>
            </w:r>
            <w:proofErr w:type="spellStart"/>
            <w:r>
              <w:rPr>
                <w:sz w:val="18"/>
                <w:szCs w:val="18"/>
                <w:lang w:val="es-PE"/>
              </w:rPr>
              <w:t>Maracaybo</w:t>
            </w:r>
            <w:proofErr w:type="spellEnd"/>
            <w:r>
              <w:rPr>
                <w:sz w:val="18"/>
                <w:szCs w:val="18"/>
                <w:lang w:val="es-PE"/>
              </w:rPr>
              <w:t xml:space="preserve">, Caracas, Filipinas, </w:t>
            </w:r>
            <w:proofErr w:type="spellStart"/>
            <w:r>
              <w:rPr>
                <w:sz w:val="18"/>
                <w:szCs w:val="18"/>
                <w:lang w:val="es-PE"/>
              </w:rPr>
              <w:t>Reyno</w:t>
            </w:r>
            <w:proofErr w:type="spellEnd"/>
            <w:r>
              <w:rPr>
                <w:sz w:val="18"/>
                <w:szCs w:val="18"/>
                <w:lang w:val="es-PE"/>
              </w:rPr>
              <w:t xml:space="preserve"> de México,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w:t>
            </w:r>
            <w:proofErr w:type="spellEnd"/>
            <w:r>
              <w:rPr>
                <w:sz w:val="18"/>
                <w:szCs w:val="18"/>
                <w:lang w:val="es-PE"/>
              </w:rPr>
              <w:t>,</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CARTAS DE PIURA Y PAYTA</w:t>
            </w:r>
            <w:r>
              <w:rPr>
                <w:sz w:val="18"/>
                <w:szCs w:val="18"/>
                <w:lang w:val="es-PE"/>
              </w:rPr>
              <w:t xml:space="preserve"> de una a otra Caja, </w:t>
            </w:r>
            <w:proofErr w:type="spellStart"/>
            <w:r>
              <w:rPr>
                <w:sz w:val="18"/>
                <w:szCs w:val="18"/>
                <w:lang w:val="es-PE"/>
              </w:rPr>
              <w:t>Loxa</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Cuenca, Guayaquil, Riobamba, Ambato, </w:t>
            </w:r>
            <w:proofErr w:type="spellStart"/>
            <w:r>
              <w:rPr>
                <w:sz w:val="18"/>
                <w:szCs w:val="18"/>
                <w:lang w:val="es-PE"/>
              </w:rPr>
              <w:t>Tacunga</w:t>
            </w:r>
            <w:proofErr w:type="spellEnd"/>
            <w:r>
              <w:rPr>
                <w:sz w:val="18"/>
                <w:szCs w:val="18"/>
                <w:lang w:val="es-PE"/>
              </w:rPr>
              <w:t>, Quito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Ibarra, Pasto, Popayán y la Carrera de Choco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La Plata, </w:t>
            </w:r>
            <w:proofErr w:type="spellStart"/>
            <w:r>
              <w:rPr>
                <w:sz w:val="18"/>
                <w:szCs w:val="18"/>
                <w:lang w:val="es-PE"/>
              </w:rPr>
              <w:t>Neyba</w:t>
            </w:r>
            <w:proofErr w:type="spellEnd"/>
            <w:r>
              <w:rPr>
                <w:sz w:val="18"/>
                <w:szCs w:val="18"/>
                <w:lang w:val="es-PE"/>
              </w:rPr>
              <w:t xml:space="preserve">, Santa Fe de Bogotá, </w:t>
            </w:r>
            <w:proofErr w:type="spellStart"/>
            <w:r>
              <w:rPr>
                <w:sz w:val="18"/>
                <w:szCs w:val="18"/>
                <w:lang w:val="es-PE"/>
              </w:rPr>
              <w:t>Reyno</w:t>
            </w:r>
            <w:proofErr w:type="spellEnd"/>
            <w:r>
              <w:rPr>
                <w:sz w:val="18"/>
                <w:szCs w:val="18"/>
                <w:lang w:val="es-PE"/>
              </w:rPr>
              <w:t xml:space="preserve"> de Chile</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proofErr w:type="spellStart"/>
            <w:r>
              <w:rPr>
                <w:sz w:val="18"/>
                <w:szCs w:val="18"/>
                <w:lang w:val="es-PE"/>
              </w:rPr>
              <w:t>Huaduas</w:t>
            </w:r>
            <w:proofErr w:type="spellEnd"/>
            <w:r>
              <w:rPr>
                <w:sz w:val="18"/>
                <w:szCs w:val="18"/>
                <w:lang w:val="es-PE"/>
              </w:rPr>
              <w:t xml:space="preserve">, Onda, </w:t>
            </w:r>
            <w:proofErr w:type="spellStart"/>
            <w:r>
              <w:rPr>
                <w:sz w:val="18"/>
                <w:szCs w:val="18"/>
                <w:lang w:val="es-PE"/>
              </w:rPr>
              <w:t>Mompox</w:t>
            </w:r>
            <w:proofErr w:type="spellEnd"/>
            <w:r>
              <w:rPr>
                <w:sz w:val="18"/>
                <w:szCs w:val="18"/>
                <w:lang w:val="es-PE"/>
              </w:rPr>
              <w:t xml:space="preserve">, Cartagena de Indias, </w:t>
            </w:r>
            <w:proofErr w:type="spellStart"/>
            <w:r>
              <w:rPr>
                <w:sz w:val="18"/>
                <w:szCs w:val="18"/>
                <w:lang w:val="es-PE"/>
              </w:rPr>
              <w:t>Portovelo</w:t>
            </w:r>
            <w:proofErr w:type="spellEnd"/>
            <w:r>
              <w:rPr>
                <w:sz w:val="18"/>
                <w:szCs w:val="18"/>
                <w:lang w:val="es-PE"/>
              </w:rPr>
              <w:t xml:space="preserve">, Santa Marta, Islas de Barlovento, </w:t>
            </w:r>
            <w:proofErr w:type="spellStart"/>
            <w:r>
              <w:rPr>
                <w:sz w:val="18"/>
                <w:szCs w:val="18"/>
                <w:lang w:val="es-PE"/>
              </w:rPr>
              <w:t>Maracaybo</w:t>
            </w:r>
            <w:proofErr w:type="spellEnd"/>
            <w:r>
              <w:rPr>
                <w:sz w:val="18"/>
                <w:szCs w:val="18"/>
                <w:lang w:val="es-PE"/>
              </w:rPr>
              <w:t xml:space="preserve">, Caracas, Filipinas, </w:t>
            </w:r>
            <w:proofErr w:type="spellStart"/>
            <w:r>
              <w:rPr>
                <w:sz w:val="18"/>
                <w:szCs w:val="18"/>
                <w:lang w:val="es-PE"/>
              </w:rPr>
              <w:t>Reyno</w:t>
            </w:r>
            <w:proofErr w:type="spellEnd"/>
            <w:r>
              <w:rPr>
                <w:sz w:val="18"/>
                <w:szCs w:val="18"/>
                <w:lang w:val="es-PE"/>
              </w:rPr>
              <w:t xml:space="preserve"> de México, Guatemala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España, </w:t>
            </w:r>
            <w:proofErr w:type="spellStart"/>
            <w:r>
              <w:rPr>
                <w:sz w:val="18"/>
                <w:szCs w:val="18"/>
                <w:lang w:val="es-PE"/>
              </w:rPr>
              <w:t>Idem</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11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b/>
                <w:sz w:val="18"/>
                <w:szCs w:val="18"/>
                <w:lang w:val="es-PE"/>
              </w:rPr>
            </w:pPr>
            <w:r>
              <w:rPr>
                <w:b/>
                <w:sz w:val="18"/>
                <w:szCs w:val="18"/>
                <w:lang w:val="es-PE"/>
              </w:rPr>
              <w:t>REYNO DE CHILE Y PUERTOS DE MAR DEL SUR</w:t>
            </w:r>
          </w:p>
          <w:p w:rsidR="00B55CE5" w:rsidRDefault="00B55CE5" w:rsidP="00B55CE5">
            <w:pPr>
              <w:pStyle w:val="NoSpacing"/>
              <w:ind w:right="10"/>
              <w:jc w:val="both"/>
              <w:rPr>
                <w:b/>
                <w:sz w:val="18"/>
                <w:szCs w:val="18"/>
                <w:lang w:val="es-PE"/>
              </w:rPr>
            </w:pPr>
            <w:r>
              <w:rPr>
                <w:b/>
                <w:sz w:val="18"/>
                <w:szCs w:val="18"/>
                <w:lang w:val="es-PE"/>
              </w:rPr>
              <w:t>Cartas de Lima por mar</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A </w:t>
            </w:r>
            <w:proofErr w:type="spellStart"/>
            <w:r>
              <w:rPr>
                <w:sz w:val="18"/>
                <w:szCs w:val="18"/>
                <w:lang w:val="es-PE"/>
              </w:rPr>
              <w:t>Valparaiso</w:t>
            </w:r>
            <w:proofErr w:type="spellEnd"/>
            <w:r>
              <w:rPr>
                <w:sz w:val="18"/>
                <w:szCs w:val="18"/>
                <w:lang w:val="es-PE"/>
              </w:rPr>
              <w:t xml:space="preserve">, </w:t>
            </w:r>
            <w:proofErr w:type="spellStart"/>
            <w:r>
              <w:rPr>
                <w:sz w:val="18"/>
                <w:szCs w:val="18"/>
                <w:lang w:val="es-PE"/>
              </w:rPr>
              <w:t>Chiloe</w:t>
            </w:r>
            <w:proofErr w:type="spellEnd"/>
            <w:r>
              <w:rPr>
                <w:sz w:val="18"/>
                <w:szCs w:val="18"/>
                <w:lang w:val="es-PE"/>
              </w:rPr>
              <w:t xml:space="preserve">, Islas de Juan </w:t>
            </w:r>
            <w:proofErr w:type="spellStart"/>
            <w:r>
              <w:rPr>
                <w:sz w:val="18"/>
                <w:szCs w:val="18"/>
                <w:lang w:val="es-PE"/>
              </w:rPr>
              <w:t>Fernandes</w:t>
            </w:r>
            <w:proofErr w:type="spellEnd"/>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Santiago de Chile</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Mendosa, Concepción, Valdivia, Coquimbo, Copiapó</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RPr="005769B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 xml:space="preserve">CARTAS DE PIURA, </w:t>
            </w:r>
            <w:proofErr w:type="spellStart"/>
            <w:r>
              <w:rPr>
                <w:b/>
                <w:sz w:val="18"/>
                <w:szCs w:val="18"/>
                <w:lang w:val="es-PE"/>
              </w:rPr>
              <w:t>Payta</w:t>
            </w:r>
            <w:proofErr w:type="spellEnd"/>
            <w:r>
              <w:rPr>
                <w:b/>
                <w:sz w:val="18"/>
                <w:szCs w:val="18"/>
                <w:lang w:val="es-PE"/>
              </w:rPr>
              <w:t xml:space="preserve"> y Guayaquil </w:t>
            </w:r>
            <w:r>
              <w:rPr>
                <w:sz w:val="18"/>
                <w:szCs w:val="18"/>
                <w:lang w:val="es-PE"/>
              </w:rPr>
              <w:t>por mar para los siguientes puertos: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sz w:val="18"/>
                <w:szCs w:val="18"/>
                <w:lang w:val="es-PE"/>
              </w:rPr>
              <w:t xml:space="preserve">Panamá, </w:t>
            </w:r>
            <w:proofErr w:type="spellStart"/>
            <w:r>
              <w:rPr>
                <w:sz w:val="18"/>
                <w:szCs w:val="18"/>
                <w:lang w:val="es-PE"/>
              </w:rPr>
              <w:t>Realexo</w:t>
            </w:r>
            <w:proofErr w:type="spellEnd"/>
            <w:r>
              <w:rPr>
                <w:sz w:val="18"/>
                <w:szCs w:val="18"/>
                <w:lang w:val="es-PE"/>
              </w:rPr>
              <w:t>, Sonsonate, Acapulco</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8"/>
                <w:szCs w:val="18"/>
                <w:lang w:val="es-PE"/>
              </w:rPr>
            </w:pPr>
            <w:r>
              <w:rPr>
                <w:b/>
                <w:sz w:val="18"/>
                <w:szCs w:val="18"/>
                <w:lang w:val="es-PE"/>
              </w:rPr>
              <w:t>DE TODAS LAS REFERIDAS CAJAS A ROMA,</w:t>
            </w:r>
            <w:r>
              <w:rPr>
                <w:sz w:val="18"/>
                <w:szCs w:val="18"/>
                <w:lang w:val="es-PE"/>
              </w:rPr>
              <w:t xml:space="preserve"> franqueadas del porte del mar, con el aumento de la mitad del porte de tierra, y lo mismo las que viniesen sin Franquear de aquellos dominios</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24</w:t>
            </w:r>
          </w:p>
        </w:tc>
      </w:tr>
    </w:tbl>
    <w:p w:rsidR="000D4CA4" w:rsidRDefault="000D4CA4" w:rsidP="00B55CE5">
      <w:pPr>
        <w:pStyle w:val="NoSpacing"/>
        <w:ind w:right="10"/>
        <w:jc w:val="both"/>
        <w:rPr>
          <w:sz w:val="18"/>
          <w:szCs w:val="18"/>
          <w:lang w:val="es-PE"/>
        </w:rPr>
      </w:pPr>
    </w:p>
    <w:p w:rsidR="000D4CA4" w:rsidRDefault="000D4CA4" w:rsidP="00B55CE5">
      <w:pPr>
        <w:pStyle w:val="NoSpacing"/>
        <w:ind w:right="10"/>
        <w:jc w:val="both"/>
        <w:rPr>
          <w:sz w:val="18"/>
          <w:szCs w:val="18"/>
          <w:lang w:val="es-PE"/>
        </w:rPr>
      </w:pPr>
    </w:p>
    <w:p w:rsidR="00B55CE5" w:rsidRDefault="00B55CE5" w:rsidP="00B55CE5">
      <w:pPr>
        <w:pStyle w:val="NoSpacing"/>
        <w:ind w:right="10"/>
        <w:jc w:val="both"/>
        <w:rPr>
          <w:sz w:val="18"/>
          <w:szCs w:val="18"/>
          <w:lang w:val="es-PE"/>
        </w:rPr>
      </w:pPr>
      <w:r>
        <w:rPr>
          <w:sz w:val="18"/>
          <w:szCs w:val="18"/>
          <w:lang w:val="es-PE"/>
        </w:rPr>
        <w:t>Las Cartas que se dirijan para el interior de las Provincias comprehendidas, y de unos a otros Puertos del mar del Sur en que hay Correos establecidos, adeudando el Porte entero de Tierra, según Tarifa, en lugar del Marítimo.</w:t>
      </w:r>
    </w:p>
    <w:p w:rsidR="00B55CE5" w:rsidRDefault="00B55CE5" w:rsidP="00B55CE5">
      <w:pPr>
        <w:pStyle w:val="NoSpacing"/>
        <w:ind w:right="10"/>
        <w:jc w:val="both"/>
        <w:rPr>
          <w:sz w:val="18"/>
          <w:szCs w:val="18"/>
          <w:lang w:val="es-PE"/>
        </w:rPr>
      </w:pPr>
      <w:r>
        <w:rPr>
          <w:sz w:val="18"/>
          <w:szCs w:val="18"/>
          <w:lang w:val="es-PE"/>
        </w:rPr>
        <w:t xml:space="preserve">Por los paquetes y Pliegos voluminosos de Autos o Residencias se cobraran las veinte primeras onzas por entero, según el porte señalado en este Reglamento, y por todas las excedentes para beneficio del público con la rebaja de dos terceras partes, y se incluyeren Libros, y Cuentas que se dirijan  de las </w:t>
      </w:r>
      <w:proofErr w:type="spellStart"/>
      <w:r>
        <w:rPr>
          <w:sz w:val="18"/>
          <w:szCs w:val="18"/>
          <w:lang w:val="es-PE"/>
        </w:rPr>
        <w:t>Caxas</w:t>
      </w:r>
      <w:proofErr w:type="spellEnd"/>
      <w:r>
        <w:rPr>
          <w:sz w:val="18"/>
          <w:szCs w:val="18"/>
          <w:lang w:val="es-PE"/>
        </w:rPr>
        <w:t xml:space="preserve"> del virreinato, al Real Tribunal de Cuentas de esta capital, por ser interés perteneciente a la Real Hacienda a razón de un real cada onza desde las citadas veinte </w:t>
      </w:r>
      <w:r w:rsidR="000D4CA4">
        <w:rPr>
          <w:sz w:val="18"/>
          <w:szCs w:val="18"/>
          <w:lang w:val="es-PE"/>
        </w:rPr>
        <w:t>exclusivas</w:t>
      </w:r>
      <w:r>
        <w:rPr>
          <w:sz w:val="18"/>
          <w:szCs w:val="18"/>
          <w:lang w:val="es-PE"/>
        </w:rPr>
        <w:t xml:space="preserve"> en adelante, pues que estas han de cobrarse de todo su valor, según se tiene acordado y convenido con dicho Real Tribunal de Cuentas.</w:t>
      </w:r>
    </w:p>
    <w:p w:rsidR="00B55CE5" w:rsidRDefault="00B55CE5" w:rsidP="00B55CE5">
      <w:pPr>
        <w:pStyle w:val="NoSpacing"/>
        <w:ind w:right="10"/>
        <w:jc w:val="both"/>
        <w:rPr>
          <w:sz w:val="18"/>
          <w:szCs w:val="18"/>
          <w:lang w:val="es-PE"/>
        </w:rPr>
      </w:pPr>
      <w:r>
        <w:rPr>
          <w:sz w:val="18"/>
          <w:szCs w:val="18"/>
          <w:lang w:val="es-PE"/>
        </w:rPr>
        <w:t xml:space="preserve">Por los papeles Impresos o Libros que exceden de dos onzas, y se remitan por el Correo con la faja que vayan puesto el sobre escrito para evitar fraudes, se cobraran al respecto de un real por cada onza en la </w:t>
      </w:r>
      <w:r w:rsidR="000D4CA4">
        <w:rPr>
          <w:sz w:val="18"/>
          <w:szCs w:val="18"/>
          <w:lang w:val="es-PE"/>
        </w:rPr>
        <w:t>comprensión</w:t>
      </w:r>
      <w:r>
        <w:rPr>
          <w:sz w:val="18"/>
          <w:szCs w:val="18"/>
          <w:lang w:val="es-PE"/>
        </w:rPr>
        <w:t xml:space="preserve"> de este virreinato, y al de dos reales para los de Buenos Aires y Cartagena de </w:t>
      </w:r>
      <w:r w:rsidR="000D4CA4">
        <w:rPr>
          <w:sz w:val="18"/>
          <w:szCs w:val="18"/>
          <w:lang w:val="es-PE"/>
        </w:rPr>
        <w:t>Indias</w:t>
      </w:r>
      <w:r>
        <w:rPr>
          <w:sz w:val="18"/>
          <w:szCs w:val="18"/>
          <w:lang w:val="es-PE"/>
        </w:rPr>
        <w:t>, desde las citadas dos onzas en adelante, mediante que estas se han de cobrar por entero de su correspondiente Porte según Tarifa.</w:t>
      </w:r>
    </w:p>
    <w:p w:rsidR="000D4CA4" w:rsidRDefault="000D4CA4" w:rsidP="00B55CE5">
      <w:pPr>
        <w:pStyle w:val="NoSpacing"/>
        <w:ind w:right="10"/>
        <w:jc w:val="both"/>
        <w:rPr>
          <w:sz w:val="18"/>
          <w:szCs w:val="18"/>
          <w:lang w:val="es-PE"/>
        </w:rPr>
      </w:pPr>
    </w:p>
    <w:p w:rsidR="000D4CA4" w:rsidRDefault="000D4CA4" w:rsidP="00B55CE5">
      <w:pPr>
        <w:pStyle w:val="NoSpacing"/>
        <w:ind w:right="10"/>
        <w:jc w:val="both"/>
        <w:rPr>
          <w:sz w:val="18"/>
          <w:szCs w:val="18"/>
          <w:lang w:val="es-PE"/>
        </w:rPr>
      </w:pPr>
    </w:p>
    <w:p w:rsidR="005769B5" w:rsidRDefault="005769B5" w:rsidP="00B55CE5">
      <w:pPr>
        <w:pStyle w:val="NoSpacing"/>
        <w:ind w:right="10"/>
        <w:jc w:val="both"/>
        <w:rPr>
          <w:sz w:val="18"/>
          <w:szCs w:val="18"/>
          <w:lang w:val="es-PE"/>
        </w:rPr>
      </w:pPr>
    </w:p>
    <w:p w:rsidR="005769B5" w:rsidRDefault="005769B5" w:rsidP="00B55CE5">
      <w:pPr>
        <w:pStyle w:val="NoSpacing"/>
        <w:ind w:right="10"/>
        <w:jc w:val="both"/>
        <w:rPr>
          <w:sz w:val="18"/>
          <w:szCs w:val="18"/>
          <w:lang w:val="es-PE"/>
        </w:rPr>
      </w:pPr>
    </w:p>
    <w:p w:rsidR="005769B5" w:rsidRDefault="005769B5" w:rsidP="00B55CE5">
      <w:pPr>
        <w:pStyle w:val="NoSpacing"/>
        <w:ind w:right="10"/>
        <w:jc w:val="both"/>
        <w:rPr>
          <w:sz w:val="18"/>
          <w:szCs w:val="18"/>
          <w:lang w:val="es-PE"/>
        </w:rPr>
      </w:pPr>
    </w:p>
    <w:p w:rsidR="005769B5" w:rsidRDefault="005769B5" w:rsidP="00B55CE5">
      <w:pPr>
        <w:pStyle w:val="NoSpacing"/>
        <w:ind w:right="10"/>
        <w:jc w:val="both"/>
        <w:rPr>
          <w:sz w:val="18"/>
          <w:szCs w:val="18"/>
          <w:lang w:val="es-PE"/>
        </w:rPr>
      </w:pPr>
    </w:p>
    <w:p w:rsidR="005769B5" w:rsidRDefault="005769B5" w:rsidP="00B55CE5">
      <w:pPr>
        <w:pStyle w:val="NoSpacing"/>
        <w:ind w:right="10"/>
        <w:jc w:val="both"/>
        <w:rPr>
          <w:sz w:val="18"/>
          <w:szCs w:val="18"/>
          <w:lang w:val="es-PE"/>
        </w:rPr>
      </w:pPr>
    </w:p>
    <w:p w:rsidR="00B55CE5" w:rsidRDefault="00B55CE5" w:rsidP="00B55CE5">
      <w:pPr>
        <w:pStyle w:val="NoSpacing"/>
        <w:ind w:right="10"/>
        <w:jc w:val="center"/>
        <w:rPr>
          <w:sz w:val="18"/>
          <w:szCs w:val="18"/>
          <w:lang w:val="es-PE"/>
        </w:rPr>
      </w:pPr>
      <w:r>
        <w:rPr>
          <w:b/>
          <w:lang w:val="es-PE"/>
        </w:rPr>
        <w:lastRenderedPageBreak/>
        <w:t>DERECHOS DE CERTIFICACION</w:t>
      </w:r>
    </w:p>
    <w:p w:rsidR="00B55CE5" w:rsidRDefault="00B55CE5" w:rsidP="00B55CE5">
      <w:pPr>
        <w:pStyle w:val="NoSpacing"/>
        <w:ind w:right="10"/>
        <w:jc w:val="both"/>
        <w:rPr>
          <w:sz w:val="18"/>
          <w:szCs w:val="18"/>
          <w:lang w:val="es-PE"/>
        </w:rPr>
      </w:pPr>
      <w:r>
        <w:rPr>
          <w:sz w:val="18"/>
          <w:szCs w:val="18"/>
          <w:lang w:val="es-PE"/>
        </w:rPr>
        <w:t xml:space="preserve">Por las Cartas sencillas y Pliegos que además de franquearse de sus correspondientes Portes, se dirijan Certificados de unos a otros oficios, así dentro del </w:t>
      </w:r>
      <w:r w:rsidR="000D4CA4">
        <w:rPr>
          <w:sz w:val="18"/>
          <w:szCs w:val="18"/>
          <w:lang w:val="es-PE"/>
        </w:rPr>
        <w:t>Virreinato</w:t>
      </w:r>
      <w:r>
        <w:rPr>
          <w:sz w:val="18"/>
          <w:szCs w:val="18"/>
          <w:lang w:val="es-PE"/>
        </w:rPr>
        <w:t>, como para los demás de América y Dominios Ultramarinos, se cobraran de la forma siguiente:</w:t>
      </w:r>
    </w:p>
    <w:p w:rsidR="000D4CA4" w:rsidRDefault="000D4CA4" w:rsidP="00B55CE5">
      <w:pPr>
        <w:pStyle w:val="NoSpacing"/>
        <w:ind w:right="10"/>
        <w:jc w:val="both"/>
        <w:rPr>
          <w:sz w:val="18"/>
          <w:szCs w:val="18"/>
          <w:lang w:val="es-PE"/>
        </w:rPr>
      </w:pPr>
    </w:p>
    <w:p w:rsidR="00B55CE5" w:rsidRDefault="00B55CE5" w:rsidP="00B55CE5">
      <w:pPr>
        <w:pStyle w:val="NoSpacing"/>
        <w:ind w:right="10"/>
        <w:jc w:val="both"/>
        <w:rPr>
          <w:sz w:val="18"/>
          <w:szCs w:val="18"/>
          <w:lang w:val="es-PE"/>
        </w:rPr>
      </w:pPr>
      <w:r>
        <w:rPr>
          <w:sz w:val="18"/>
          <w:szCs w:val="18"/>
          <w:lang w:val="es-PE"/>
        </w:rPr>
        <w:t xml:space="preserve">                                                                                                                                           Portes en Reales de Plata</w:t>
      </w:r>
    </w:p>
    <w:tbl>
      <w:tblPr>
        <w:tblStyle w:val="TableGrid"/>
        <w:tblW w:w="0" w:type="auto"/>
        <w:tblInd w:w="900" w:type="dxa"/>
        <w:tblLook w:val="04A0" w:firstRow="1" w:lastRow="0" w:firstColumn="1" w:lastColumn="0" w:noHBand="0" w:noVBand="1"/>
      </w:tblPr>
      <w:tblGrid>
        <w:gridCol w:w="3960"/>
        <w:gridCol w:w="1540"/>
        <w:gridCol w:w="2090"/>
      </w:tblGrid>
      <w:tr w:rsidR="00B55CE5" w:rsidRPr="005769B5" w:rsidTr="00B55CE5">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DESTINOS</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6"/>
                <w:szCs w:val="16"/>
                <w:lang w:val="es-PE"/>
              </w:rPr>
            </w:pPr>
            <w:r>
              <w:rPr>
                <w:sz w:val="16"/>
                <w:szCs w:val="16"/>
                <w:lang w:val="es-PE"/>
              </w:rPr>
              <w:t>Por la carta sencilla</w:t>
            </w:r>
          </w:p>
          <w:p w:rsidR="00B55CE5" w:rsidRDefault="00B55CE5" w:rsidP="00B55CE5">
            <w:pPr>
              <w:pStyle w:val="NoSpacing"/>
              <w:ind w:right="10"/>
              <w:jc w:val="both"/>
              <w:rPr>
                <w:sz w:val="16"/>
                <w:szCs w:val="16"/>
                <w:lang w:val="es-PE"/>
              </w:rPr>
            </w:pPr>
            <w:r>
              <w:rPr>
                <w:sz w:val="16"/>
                <w:szCs w:val="16"/>
                <w:lang w:val="es-PE"/>
              </w:rPr>
              <w:t xml:space="preserve">Hasta una onza </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sz w:val="16"/>
                <w:szCs w:val="16"/>
                <w:lang w:val="es-PE"/>
              </w:rPr>
            </w:pPr>
            <w:r>
              <w:rPr>
                <w:sz w:val="16"/>
                <w:szCs w:val="16"/>
                <w:lang w:val="es-PE"/>
              </w:rPr>
              <w:t>Por los Pliegos gruesos,</w:t>
            </w:r>
          </w:p>
          <w:p w:rsidR="00B55CE5" w:rsidRDefault="00B55CE5" w:rsidP="00B55CE5">
            <w:pPr>
              <w:pStyle w:val="NoSpacing"/>
              <w:ind w:right="10"/>
              <w:jc w:val="both"/>
              <w:rPr>
                <w:sz w:val="16"/>
                <w:szCs w:val="16"/>
                <w:lang w:val="es-PE"/>
              </w:rPr>
            </w:pPr>
            <w:r>
              <w:rPr>
                <w:sz w:val="16"/>
                <w:szCs w:val="16"/>
                <w:lang w:val="es-PE"/>
              </w:rPr>
              <w:t>Desde una onza en adelante</w:t>
            </w:r>
          </w:p>
        </w:tc>
      </w:tr>
      <w:tr w:rsidR="00B55CE5" w:rsidTr="00B55CE5">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De unas a otras </w:t>
            </w:r>
            <w:proofErr w:type="spellStart"/>
            <w:r>
              <w:rPr>
                <w:sz w:val="18"/>
                <w:szCs w:val="18"/>
                <w:lang w:val="es-PE"/>
              </w:rPr>
              <w:t>Caxas</w:t>
            </w:r>
            <w:proofErr w:type="spellEnd"/>
            <w:r>
              <w:rPr>
                <w:sz w:val="18"/>
                <w:szCs w:val="18"/>
                <w:lang w:val="es-PE"/>
              </w:rPr>
              <w:t xml:space="preserve"> en la </w:t>
            </w:r>
            <w:r w:rsidR="000D4CA4">
              <w:rPr>
                <w:sz w:val="18"/>
                <w:szCs w:val="18"/>
                <w:lang w:val="es-PE"/>
              </w:rPr>
              <w:t>comprensión</w:t>
            </w:r>
            <w:r>
              <w:rPr>
                <w:sz w:val="18"/>
                <w:szCs w:val="18"/>
                <w:lang w:val="es-PE"/>
              </w:rPr>
              <w:t xml:space="preserve"> del </w:t>
            </w:r>
            <w:r w:rsidR="000D4CA4">
              <w:rPr>
                <w:sz w:val="18"/>
                <w:szCs w:val="18"/>
                <w:lang w:val="es-PE"/>
              </w:rPr>
              <w:t>Virreinato</w:t>
            </w:r>
            <w:r>
              <w:rPr>
                <w:sz w:val="18"/>
                <w:szCs w:val="18"/>
                <w:lang w:val="es-PE"/>
              </w:rPr>
              <w:t xml:space="preserve"> del Perú hasta Potosí y Quito inclusive</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r>
      <w:tr w:rsidR="00B55CE5" w:rsidTr="00B55CE5">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Para todas las demás de esta América hasta las Capitales de Buenos Aires y Cartagena de Indias</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12</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24</w:t>
            </w:r>
          </w:p>
        </w:tc>
      </w:tr>
      <w:tr w:rsidR="00B55CE5" w:rsidTr="00B55CE5">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Para las Islas de Barlovento, </w:t>
            </w:r>
            <w:proofErr w:type="spellStart"/>
            <w:r>
              <w:rPr>
                <w:sz w:val="18"/>
                <w:szCs w:val="18"/>
                <w:lang w:val="es-PE"/>
              </w:rPr>
              <w:t>Reyno</w:t>
            </w:r>
            <w:proofErr w:type="spellEnd"/>
            <w:r>
              <w:rPr>
                <w:sz w:val="18"/>
                <w:szCs w:val="18"/>
                <w:lang w:val="es-PE"/>
              </w:rPr>
              <w:t xml:space="preserve"> de México y Guatemala</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16</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32</w:t>
            </w:r>
          </w:p>
        </w:tc>
      </w:tr>
      <w:tr w:rsidR="00B55CE5" w:rsidTr="00B55CE5">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Para España</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20</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40</w:t>
            </w:r>
          </w:p>
        </w:tc>
      </w:tr>
    </w:tbl>
    <w:p w:rsidR="000D4CA4" w:rsidRDefault="000D4CA4" w:rsidP="00B55CE5">
      <w:pPr>
        <w:pStyle w:val="NoSpacing"/>
        <w:ind w:right="10"/>
        <w:jc w:val="both"/>
        <w:rPr>
          <w:sz w:val="18"/>
          <w:szCs w:val="18"/>
          <w:lang w:val="es-PE"/>
        </w:rPr>
      </w:pPr>
    </w:p>
    <w:p w:rsidR="000D4CA4" w:rsidRDefault="000D4CA4" w:rsidP="00B55CE5">
      <w:pPr>
        <w:pStyle w:val="NoSpacing"/>
        <w:ind w:right="10"/>
        <w:jc w:val="both"/>
        <w:rPr>
          <w:sz w:val="18"/>
          <w:szCs w:val="18"/>
          <w:lang w:val="es-PE"/>
        </w:rPr>
      </w:pPr>
    </w:p>
    <w:p w:rsidR="00B55CE5" w:rsidRDefault="00B55CE5" w:rsidP="00B55CE5">
      <w:pPr>
        <w:pStyle w:val="NoSpacing"/>
        <w:ind w:right="10"/>
        <w:jc w:val="both"/>
        <w:rPr>
          <w:sz w:val="18"/>
          <w:szCs w:val="18"/>
          <w:lang w:val="es-PE"/>
        </w:rPr>
      </w:pPr>
      <w:r>
        <w:rPr>
          <w:sz w:val="18"/>
          <w:szCs w:val="18"/>
          <w:lang w:val="es-PE"/>
        </w:rPr>
        <w:t xml:space="preserve">Se halla prevenido por regla general que en manera alguna se admita a Certificar Pliego ni Carta que contenga Dinero o Alhajas por deberse remitir por separado en la Carta Cuenta de encomiendas, y que con los Derechos de Certificación que queden expresados se debe cobrar al mismo tiempo el correspondiente porte según Tarifa hasta el Paraje respectivo del Destino de las cartas, en consideración de la responsabilidad en que se constituye el Oficio de hacer constar a los Interesados su entrega, a menos que no ocurra algún insulto al Correo, como el que le roben violentamente, se pierda o arriesgue por alguna avenida de los ríos u otro de los muchos casos fortuitos que se pueden experimentar en los caminos, y los Administradores estarán advertidos de poner el sobre escrito, la nota o sello de Certificación y </w:t>
      </w:r>
      <w:proofErr w:type="spellStart"/>
      <w:r>
        <w:rPr>
          <w:sz w:val="18"/>
          <w:szCs w:val="18"/>
          <w:lang w:val="es-PE"/>
        </w:rPr>
        <w:t>Francatura</w:t>
      </w:r>
      <w:proofErr w:type="spellEnd"/>
      <w:r>
        <w:rPr>
          <w:sz w:val="18"/>
          <w:szCs w:val="18"/>
          <w:lang w:val="es-PE"/>
        </w:rPr>
        <w:t xml:space="preserve">, y que por ningún caso han de certificar pliegos ni carta alguna sin que primero reciban el importe sea de la persona que fuere, pues ninguna se halla exenta de pagar este derecho como ni tampoco los Portes de los Pliegos de Oficio, mediante a que S.M. tiene mandado expresamente por real Orden de 5 de abril del pasado año de 1774, que se satisfagan de los fondos de Real Servicio, cuya disposición se ha comunicado circularmente por el Excelentísimo Señor Virrey, y se halla puesta en observancia en todo el </w:t>
      </w:r>
      <w:proofErr w:type="spellStart"/>
      <w:r>
        <w:rPr>
          <w:sz w:val="18"/>
          <w:szCs w:val="18"/>
          <w:lang w:val="es-PE"/>
        </w:rPr>
        <w:t>Reyno</w:t>
      </w:r>
      <w:proofErr w:type="spellEnd"/>
      <w:r>
        <w:rPr>
          <w:sz w:val="18"/>
          <w:szCs w:val="18"/>
          <w:lang w:val="es-PE"/>
        </w:rPr>
        <w:t>.</w:t>
      </w:r>
    </w:p>
    <w:p w:rsidR="00B55CE5" w:rsidRDefault="00B55CE5" w:rsidP="00B55CE5">
      <w:pPr>
        <w:pStyle w:val="NoSpacing"/>
        <w:ind w:right="10"/>
        <w:jc w:val="both"/>
        <w:rPr>
          <w:sz w:val="18"/>
          <w:szCs w:val="18"/>
          <w:lang w:val="es-PE"/>
        </w:rPr>
      </w:pPr>
    </w:p>
    <w:p w:rsidR="000D4CA4" w:rsidRDefault="000D4CA4" w:rsidP="00B55CE5">
      <w:pPr>
        <w:pStyle w:val="NoSpacing"/>
        <w:ind w:right="10"/>
        <w:jc w:val="both"/>
        <w:rPr>
          <w:lang w:val="es-PE"/>
        </w:rPr>
      </w:pPr>
    </w:p>
    <w:tbl>
      <w:tblPr>
        <w:tblStyle w:val="TableGrid"/>
        <w:tblpPr w:leftFromText="180" w:rightFromText="180" w:vertAnchor="page" w:horzAnchor="page" w:tblpX="2128" w:tblpY="8041"/>
        <w:tblW w:w="0" w:type="auto"/>
        <w:tblLook w:val="04A0" w:firstRow="1" w:lastRow="0" w:firstColumn="1" w:lastColumn="0" w:noHBand="0" w:noVBand="1"/>
      </w:tblPr>
      <w:tblGrid>
        <w:gridCol w:w="2860"/>
        <w:gridCol w:w="880"/>
        <w:gridCol w:w="880"/>
        <w:gridCol w:w="880"/>
        <w:gridCol w:w="888"/>
      </w:tblGrid>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Distancias en leguas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Simples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Dobles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Triples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Onzas</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Hasta 50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51 a 100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7</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101 a 200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8</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201 a 450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7</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9</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451 a 900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8</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10</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901 en adelante</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9</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12</w:t>
            </w:r>
          </w:p>
        </w:tc>
      </w:tr>
    </w:tbl>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0D4CA4" w:rsidP="00B55CE5">
      <w:pPr>
        <w:pStyle w:val="NoSpacing"/>
        <w:ind w:right="10"/>
        <w:jc w:val="both"/>
        <w:rPr>
          <w:lang w:val="es-PE"/>
        </w:rPr>
      </w:pPr>
    </w:p>
    <w:p w:rsidR="000D4CA4" w:rsidRDefault="00B55CE5" w:rsidP="00B55CE5">
      <w:pPr>
        <w:pStyle w:val="NoSpacing"/>
        <w:ind w:right="10"/>
        <w:jc w:val="both"/>
        <w:rPr>
          <w:lang w:val="es-PE"/>
        </w:rPr>
      </w:pPr>
      <w:r>
        <w:rPr>
          <w:lang w:val="es-PE"/>
        </w:rPr>
        <w:t xml:space="preserve">Según Fernando Alonso García y José Manuel López Bernal, que publicaron en la Revista ACADEMUS N° 3, de diciembre del 2001, se ordena  que desde el 1° de enero de 1805,  se produzca un incremento de un cuarto de real en todas las Tarifas de portes de cartas y pliegos de España y sus Colonias. Tomando como </w:t>
      </w:r>
      <w:proofErr w:type="spellStart"/>
      <w:r>
        <w:rPr>
          <w:lang w:val="es-PE"/>
        </w:rPr>
        <w:t>escusa</w:t>
      </w:r>
      <w:proofErr w:type="spellEnd"/>
      <w:r>
        <w:rPr>
          <w:lang w:val="es-PE"/>
        </w:rPr>
        <w:t xml:space="preserve">  para ejecutar el alza, la obtención de nuevos ingresos que sustituyan el impuesto de la Sal que había sido derogado. Yo no creo que esta nueva alza haya sido usada en este Virreinato peruano,  porque recién se puso en vigencia la nueva Tarifa de 1801, entonces era incrementar nuevamente los portes, además nunca he visto un sobre marcado con este incremento, el cual por ejemplo usando la Tarifa antecedente, se tendría que para  una carta simple de Lima a  Cuzco se cobraba a razón de 2 ½ reales y con este incremento sería de 2¾ de real y ese porte nunca lo he visto en ninguna correspondencia usada en Perú, ni en América española.</w:t>
      </w:r>
    </w:p>
    <w:p w:rsidR="000D4CA4" w:rsidRDefault="000D4CA4" w:rsidP="00B55CE5">
      <w:pPr>
        <w:pStyle w:val="NoSpacing"/>
        <w:ind w:right="10"/>
        <w:jc w:val="both"/>
        <w:rPr>
          <w:lang w:val="es-PE"/>
        </w:rPr>
      </w:pPr>
    </w:p>
    <w:p w:rsidR="00B55CE5" w:rsidRDefault="00B55CE5" w:rsidP="000D4CA4">
      <w:pPr>
        <w:pStyle w:val="NoSpacing"/>
        <w:ind w:right="10"/>
        <w:jc w:val="both"/>
        <w:rPr>
          <w:lang w:val="es-PE"/>
        </w:rPr>
      </w:pPr>
      <w:r>
        <w:rPr>
          <w:lang w:val="es-PE"/>
        </w:rPr>
        <w:t xml:space="preserve">La Tarifa de 1801, subsistió en realidad hasta el año de 1825 y con ella su Administrador Don Félix de la Roza, que fuera respaldado por el General San Martin por plegarse a la causa independentista, esto quiere decir cuatro años después de producida nuestra Independencia del Perú del dominio español,  fecha en que Don Juan de </w:t>
      </w:r>
      <w:proofErr w:type="spellStart"/>
      <w:r>
        <w:rPr>
          <w:lang w:val="es-PE"/>
        </w:rPr>
        <w:t>Azaldegui</w:t>
      </w:r>
      <w:proofErr w:type="spellEnd"/>
      <w:r>
        <w:rPr>
          <w:lang w:val="es-PE"/>
        </w:rPr>
        <w:t>, publica el “</w:t>
      </w:r>
      <w:r>
        <w:rPr>
          <w:b/>
          <w:i/>
          <w:lang w:val="es-PE"/>
        </w:rPr>
        <w:t>ITINERARIO DE CORREOS DEL PERU, COLOMBIA, BUENOS AIRES Y CHILE”</w:t>
      </w:r>
      <w:r>
        <w:rPr>
          <w:lang w:val="es-PE"/>
        </w:rPr>
        <w:t>, dado en la Administración General de Correos de Lima a 9 de noviembre de 1825,  junto con esta forma una nueva Tarifa  que debía entra en vigor a partir del 1° de enero de 1826, en esta se ve un cambio total ya que no importa el lugar de destino,  solo se tiene en cuenta las distancias por leguas.</w:t>
      </w:r>
    </w:p>
    <w:p w:rsidR="00B55CE5" w:rsidRDefault="00B55CE5" w:rsidP="00B55CE5">
      <w:pPr>
        <w:jc w:val="both"/>
        <w:rPr>
          <w:lang w:val="es-PE"/>
        </w:rPr>
      </w:pPr>
      <w:bookmarkStart w:id="0" w:name="_GoBack"/>
      <w:bookmarkEnd w:id="0"/>
    </w:p>
    <w:p w:rsidR="00B55CE5" w:rsidRDefault="00B55CE5" w:rsidP="00B55CE5">
      <w:pPr>
        <w:jc w:val="both"/>
        <w:rPr>
          <w:lang w:val="es-PE"/>
        </w:rPr>
      </w:pPr>
      <w:r>
        <w:rPr>
          <w:lang w:val="es-PE"/>
        </w:rPr>
        <w:t xml:space="preserve"> A pesar de  que se  conocen  sobres con esta Tarifa, lo cual demuestra que si se utilizó, a las autoridades no les pareció  conveniente y publican un </w:t>
      </w:r>
      <w:r>
        <w:rPr>
          <w:b/>
          <w:lang w:val="es-PE"/>
        </w:rPr>
        <w:t>REGLAMENTO DE POSTAS,</w:t>
      </w:r>
      <w:r>
        <w:rPr>
          <w:lang w:val="es-PE"/>
        </w:rPr>
        <w:t xml:space="preserve"> fechado el 8 de setiembre de 1826, el cual es ratificado el 21 del mismo mes y año, como sigue</w:t>
      </w:r>
    </w:p>
    <w:p w:rsidR="00B55CE5" w:rsidRDefault="00B55CE5" w:rsidP="00B55CE5">
      <w:pPr>
        <w:pStyle w:val="NoSpacing"/>
        <w:ind w:right="10"/>
        <w:jc w:val="center"/>
        <w:rPr>
          <w:b/>
          <w:lang w:val="es-PE"/>
        </w:rPr>
      </w:pPr>
    </w:p>
    <w:tbl>
      <w:tblPr>
        <w:tblStyle w:val="TableGrid"/>
        <w:tblpPr w:leftFromText="180" w:rightFromText="180" w:vertAnchor="page" w:horzAnchor="margin" w:tblpXSpec="center" w:tblpY="3496"/>
        <w:tblW w:w="0" w:type="auto"/>
        <w:tblLook w:val="04A0" w:firstRow="1" w:lastRow="0" w:firstColumn="1" w:lastColumn="0" w:noHBand="0" w:noVBand="1"/>
      </w:tblPr>
      <w:tblGrid>
        <w:gridCol w:w="2860"/>
        <w:gridCol w:w="880"/>
        <w:gridCol w:w="880"/>
        <w:gridCol w:w="880"/>
        <w:gridCol w:w="888"/>
      </w:tblGrid>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b/>
                <w:sz w:val="18"/>
                <w:szCs w:val="18"/>
                <w:lang w:val="es-PE"/>
              </w:rPr>
            </w:pPr>
            <w:r>
              <w:rPr>
                <w:b/>
                <w:sz w:val="18"/>
                <w:szCs w:val="18"/>
                <w:lang w:val="es-PE"/>
              </w:rPr>
              <w:t>PORTES DE CARTAS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Simples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Dobles</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Triples</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Onzas</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Hasta 50 leguas de distancia por tierra</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51 a 100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3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7</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101 a 200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3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8</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201 a 450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4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7</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9</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451 a 900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 xml:space="preserve">4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8</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10</w:t>
            </w:r>
          </w:p>
        </w:tc>
      </w:tr>
      <w:tr w:rsidR="005769B5" w:rsidTr="005769B5">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rPr>
                <w:sz w:val="18"/>
                <w:szCs w:val="18"/>
                <w:lang w:val="es-PE"/>
              </w:rPr>
            </w:pPr>
            <w:r>
              <w:rPr>
                <w:sz w:val="18"/>
                <w:szCs w:val="18"/>
                <w:lang w:val="es-PE"/>
              </w:rPr>
              <w:t>De 901 en adelante</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6</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9</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9B5" w:rsidRDefault="005769B5" w:rsidP="005769B5">
            <w:pPr>
              <w:pStyle w:val="NoSpacing"/>
              <w:ind w:right="10"/>
              <w:jc w:val="center"/>
              <w:rPr>
                <w:sz w:val="18"/>
                <w:szCs w:val="18"/>
                <w:lang w:val="es-PE"/>
              </w:rPr>
            </w:pPr>
            <w:r>
              <w:rPr>
                <w:sz w:val="18"/>
                <w:szCs w:val="18"/>
                <w:lang w:val="es-PE"/>
              </w:rPr>
              <w:t>12</w:t>
            </w:r>
          </w:p>
        </w:tc>
      </w:tr>
    </w:tbl>
    <w:p w:rsidR="00B55CE5" w:rsidRPr="000D4CA4" w:rsidRDefault="000D4CA4" w:rsidP="000D4CA4">
      <w:pPr>
        <w:pStyle w:val="NoSpacing"/>
        <w:ind w:right="10"/>
        <w:jc w:val="center"/>
        <w:rPr>
          <w:lang w:val="es-PE"/>
        </w:rPr>
      </w:pPr>
      <w:r>
        <w:rPr>
          <w:sz w:val="18"/>
          <w:szCs w:val="18"/>
          <w:lang w:val="es-PE"/>
        </w:rPr>
        <w:t>Portes en reales de plata</w:t>
      </w:r>
    </w:p>
    <w:sectPr w:rsidR="00B55CE5" w:rsidRPr="000D4C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97" w:rsidRDefault="009D5B97" w:rsidP="007F72AD">
      <w:pPr>
        <w:spacing w:after="0" w:line="240" w:lineRule="auto"/>
      </w:pPr>
      <w:r>
        <w:separator/>
      </w:r>
    </w:p>
  </w:endnote>
  <w:endnote w:type="continuationSeparator" w:id="0">
    <w:p w:rsidR="009D5B97" w:rsidRDefault="009D5B97" w:rsidP="007F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238"/>
      <w:docPartObj>
        <w:docPartGallery w:val="Page Numbers (Bottom of Page)"/>
        <w:docPartUnique/>
      </w:docPartObj>
    </w:sdtPr>
    <w:sdtEndPr>
      <w:rPr>
        <w:noProof/>
      </w:rPr>
    </w:sdtEndPr>
    <w:sdtContent>
      <w:p w:rsidR="007F72AD" w:rsidRDefault="007F72AD">
        <w:pPr>
          <w:pStyle w:val="Footer"/>
          <w:jc w:val="right"/>
        </w:pPr>
        <w:r>
          <w:fldChar w:fldCharType="begin"/>
        </w:r>
        <w:r>
          <w:instrText xml:space="preserve"> PAGE   \* MERGEFORMAT </w:instrText>
        </w:r>
        <w:r>
          <w:fldChar w:fldCharType="separate"/>
        </w:r>
        <w:r w:rsidR="005769B5">
          <w:rPr>
            <w:noProof/>
          </w:rPr>
          <w:t>6</w:t>
        </w:r>
        <w:r>
          <w:rPr>
            <w:noProof/>
          </w:rPr>
          <w:fldChar w:fldCharType="end"/>
        </w:r>
      </w:p>
    </w:sdtContent>
  </w:sdt>
  <w:p w:rsidR="007F72AD" w:rsidRDefault="007F7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97" w:rsidRDefault="009D5B97" w:rsidP="007F72AD">
      <w:pPr>
        <w:spacing w:after="0" w:line="240" w:lineRule="auto"/>
      </w:pPr>
      <w:r>
        <w:separator/>
      </w:r>
    </w:p>
  </w:footnote>
  <w:footnote w:type="continuationSeparator" w:id="0">
    <w:p w:rsidR="009D5B97" w:rsidRDefault="009D5B97" w:rsidP="007F7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438"/>
    <w:multiLevelType w:val="hybridMultilevel"/>
    <w:tmpl w:val="488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B36EF"/>
    <w:multiLevelType w:val="hybridMultilevel"/>
    <w:tmpl w:val="B3C4FFDC"/>
    <w:lvl w:ilvl="0" w:tplc="560A38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66AFC"/>
    <w:multiLevelType w:val="hybridMultilevel"/>
    <w:tmpl w:val="9AC86012"/>
    <w:lvl w:ilvl="0" w:tplc="BFA48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523E"/>
    <w:multiLevelType w:val="hybridMultilevel"/>
    <w:tmpl w:val="93F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1D92"/>
    <w:multiLevelType w:val="hybridMultilevel"/>
    <w:tmpl w:val="F5BE4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DED4FD4"/>
    <w:multiLevelType w:val="hybridMultilevel"/>
    <w:tmpl w:val="A3461F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1E8475E4"/>
    <w:multiLevelType w:val="hybridMultilevel"/>
    <w:tmpl w:val="03D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361A1"/>
    <w:multiLevelType w:val="hybridMultilevel"/>
    <w:tmpl w:val="4A8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07BB4"/>
    <w:multiLevelType w:val="hybridMultilevel"/>
    <w:tmpl w:val="272AF0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F8E4E6D"/>
    <w:multiLevelType w:val="hybridMultilevel"/>
    <w:tmpl w:val="31F021DA"/>
    <w:lvl w:ilvl="0" w:tplc="476A3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57824"/>
    <w:multiLevelType w:val="hybridMultilevel"/>
    <w:tmpl w:val="1760236A"/>
    <w:lvl w:ilvl="0" w:tplc="DD48A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E0C35"/>
    <w:multiLevelType w:val="hybridMultilevel"/>
    <w:tmpl w:val="08BC9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E56D3"/>
    <w:multiLevelType w:val="hybridMultilevel"/>
    <w:tmpl w:val="36C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03C5A"/>
    <w:multiLevelType w:val="hybridMultilevel"/>
    <w:tmpl w:val="129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B0E63"/>
    <w:multiLevelType w:val="hybridMultilevel"/>
    <w:tmpl w:val="403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B3FFF"/>
    <w:multiLevelType w:val="hybridMultilevel"/>
    <w:tmpl w:val="166691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A4E99"/>
    <w:multiLevelType w:val="hybridMultilevel"/>
    <w:tmpl w:val="F948CD3E"/>
    <w:lvl w:ilvl="0" w:tplc="D79637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B26B9"/>
    <w:multiLevelType w:val="hybridMultilevel"/>
    <w:tmpl w:val="3800D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633227"/>
    <w:multiLevelType w:val="hybridMultilevel"/>
    <w:tmpl w:val="875ECA82"/>
    <w:lvl w:ilvl="0" w:tplc="67D84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8758BB"/>
    <w:multiLevelType w:val="hybridMultilevel"/>
    <w:tmpl w:val="6FB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5773C"/>
    <w:multiLevelType w:val="hybridMultilevel"/>
    <w:tmpl w:val="4B3A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167E"/>
    <w:multiLevelType w:val="hybridMultilevel"/>
    <w:tmpl w:val="0E6245A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DCF6354"/>
    <w:multiLevelType w:val="hybridMultilevel"/>
    <w:tmpl w:val="021E9486"/>
    <w:lvl w:ilvl="0" w:tplc="91563C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29756FE"/>
    <w:multiLevelType w:val="hybridMultilevel"/>
    <w:tmpl w:val="7422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02692"/>
    <w:multiLevelType w:val="hybridMultilevel"/>
    <w:tmpl w:val="E2BC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868EA"/>
    <w:multiLevelType w:val="hybridMultilevel"/>
    <w:tmpl w:val="46C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277ED"/>
    <w:multiLevelType w:val="hybridMultilevel"/>
    <w:tmpl w:val="330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A7923"/>
    <w:multiLevelType w:val="hybridMultilevel"/>
    <w:tmpl w:val="1E04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B477AB"/>
    <w:multiLevelType w:val="hybridMultilevel"/>
    <w:tmpl w:val="7F9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95522"/>
    <w:multiLevelType w:val="hybridMultilevel"/>
    <w:tmpl w:val="7AE4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787143"/>
    <w:multiLevelType w:val="hybridMultilevel"/>
    <w:tmpl w:val="888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A0810"/>
    <w:multiLevelType w:val="hybridMultilevel"/>
    <w:tmpl w:val="A1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D50FA"/>
    <w:multiLevelType w:val="hybridMultilevel"/>
    <w:tmpl w:val="B38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41B8C"/>
    <w:multiLevelType w:val="hybridMultilevel"/>
    <w:tmpl w:val="0E94A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80E2A27"/>
    <w:multiLevelType w:val="hybridMultilevel"/>
    <w:tmpl w:val="8C6C7A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D702761"/>
    <w:multiLevelType w:val="hybridMultilevel"/>
    <w:tmpl w:val="EEB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36221"/>
    <w:multiLevelType w:val="hybridMultilevel"/>
    <w:tmpl w:val="20247670"/>
    <w:lvl w:ilvl="0" w:tplc="480EA6DE">
      <w:start w:val="1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B4BA6"/>
    <w:multiLevelType w:val="hybridMultilevel"/>
    <w:tmpl w:val="A4EE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BB183D"/>
    <w:multiLevelType w:val="hybridMultilevel"/>
    <w:tmpl w:val="DE7CE4DC"/>
    <w:lvl w:ilvl="0" w:tplc="55D8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A3AE3"/>
    <w:multiLevelType w:val="hybridMultilevel"/>
    <w:tmpl w:val="CC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0"/>
  </w:num>
  <w:num w:numId="5">
    <w:abstractNumId w:val="36"/>
  </w:num>
  <w:num w:numId="6">
    <w:abstractNumId w:val="22"/>
  </w:num>
  <w:num w:numId="7">
    <w:abstractNumId w:val="1"/>
  </w:num>
  <w:num w:numId="8">
    <w:abstractNumId w:val="2"/>
  </w:num>
  <w:num w:numId="9">
    <w:abstractNumId w:val="16"/>
  </w:num>
  <w:num w:numId="10">
    <w:abstractNumId w:val="37"/>
  </w:num>
  <w:num w:numId="11">
    <w:abstractNumId w:val="21"/>
  </w:num>
  <w:num w:numId="12">
    <w:abstractNumId w:val="17"/>
  </w:num>
  <w:num w:numId="13">
    <w:abstractNumId w:val="12"/>
  </w:num>
  <w:num w:numId="14">
    <w:abstractNumId w:val="3"/>
  </w:num>
  <w:num w:numId="15">
    <w:abstractNumId w:val="31"/>
  </w:num>
  <w:num w:numId="16">
    <w:abstractNumId w:val="28"/>
  </w:num>
  <w:num w:numId="17">
    <w:abstractNumId w:val="13"/>
  </w:num>
  <w:num w:numId="18">
    <w:abstractNumId w:val="25"/>
  </w:num>
  <w:num w:numId="19">
    <w:abstractNumId w:val="4"/>
  </w:num>
  <w:num w:numId="20">
    <w:abstractNumId w:val="19"/>
  </w:num>
  <w:num w:numId="21">
    <w:abstractNumId w:val="29"/>
  </w:num>
  <w:num w:numId="22">
    <w:abstractNumId w:val="26"/>
  </w:num>
  <w:num w:numId="23">
    <w:abstractNumId w:val="35"/>
  </w:num>
  <w:num w:numId="24">
    <w:abstractNumId w:val="33"/>
  </w:num>
  <w:num w:numId="25">
    <w:abstractNumId w:val="23"/>
  </w:num>
  <w:num w:numId="26">
    <w:abstractNumId w:val="34"/>
  </w:num>
  <w:num w:numId="27">
    <w:abstractNumId w:val="6"/>
  </w:num>
  <w:num w:numId="28">
    <w:abstractNumId w:val="14"/>
  </w:num>
  <w:num w:numId="29">
    <w:abstractNumId w:val="0"/>
  </w:num>
  <w:num w:numId="30">
    <w:abstractNumId w:val="24"/>
  </w:num>
  <w:num w:numId="31">
    <w:abstractNumId w:val="8"/>
  </w:num>
  <w:num w:numId="32">
    <w:abstractNumId w:val="11"/>
  </w:num>
  <w:num w:numId="33">
    <w:abstractNumId w:val="32"/>
  </w:num>
  <w:num w:numId="34">
    <w:abstractNumId w:val="5"/>
  </w:num>
  <w:num w:numId="35">
    <w:abstractNumId w:val="7"/>
  </w:num>
  <w:num w:numId="36">
    <w:abstractNumId w:val="27"/>
  </w:num>
  <w:num w:numId="37">
    <w:abstractNumId w:val="15"/>
  </w:num>
  <w:num w:numId="38">
    <w:abstractNumId w:val="38"/>
  </w:num>
  <w:num w:numId="39">
    <w:abstractNumId w:val="3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EA"/>
    <w:rsid w:val="00026F8F"/>
    <w:rsid w:val="00074404"/>
    <w:rsid w:val="000A2FAC"/>
    <w:rsid w:val="000A71EB"/>
    <w:rsid w:val="000D4CA4"/>
    <w:rsid w:val="00164AC6"/>
    <w:rsid w:val="00322FBD"/>
    <w:rsid w:val="00331985"/>
    <w:rsid w:val="0033427B"/>
    <w:rsid w:val="0052133F"/>
    <w:rsid w:val="005402B2"/>
    <w:rsid w:val="005769B5"/>
    <w:rsid w:val="005F1368"/>
    <w:rsid w:val="006078E0"/>
    <w:rsid w:val="00695980"/>
    <w:rsid w:val="007513EA"/>
    <w:rsid w:val="00753A01"/>
    <w:rsid w:val="007F72AD"/>
    <w:rsid w:val="00807BF1"/>
    <w:rsid w:val="00856169"/>
    <w:rsid w:val="009D5B97"/>
    <w:rsid w:val="00A30092"/>
    <w:rsid w:val="00AC6DEA"/>
    <w:rsid w:val="00B55CE5"/>
    <w:rsid w:val="00BD72EB"/>
    <w:rsid w:val="00E0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Llosa</dc:creator>
  <cp:lastModifiedBy>Chuck Wooster</cp:lastModifiedBy>
  <cp:revision>3</cp:revision>
  <dcterms:created xsi:type="dcterms:W3CDTF">2015-05-18T15:12:00Z</dcterms:created>
  <dcterms:modified xsi:type="dcterms:W3CDTF">2015-05-20T20:19:00Z</dcterms:modified>
</cp:coreProperties>
</file>